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44D" w:rsidRPr="0062330F" w:rsidRDefault="0000744D" w:rsidP="00D17AD8">
      <w:pPr>
        <w:spacing w:line="360" w:lineRule="auto"/>
        <w:jc w:val="center"/>
        <w:rPr>
          <w:sz w:val="32"/>
        </w:rPr>
      </w:pPr>
    </w:p>
    <w:p w:rsidR="0000744D" w:rsidRDefault="0000744D" w:rsidP="00D17AD8">
      <w:pPr>
        <w:spacing w:line="360" w:lineRule="auto"/>
        <w:jc w:val="center"/>
        <w:rPr>
          <w:sz w:val="32"/>
        </w:rPr>
      </w:pPr>
    </w:p>
    <w:p w:rsidR="00AB4F26" w:rsidRPr="00EB7FD0" w:rsidRDefault="00AB4F26" w:rsidP="00D17AD8">
      <w:pPr>
        <w:spacing w:line="360" w:lineRule="auto"/>
        <w:jc w:val="center"/>
        <w:rPr>
          <w:b/>
          <w:sz w:val="32"/>
        </w:rPr>
      </w:pPr>
    </w:p>
    <w:p w:rsidR="0000744D" w:rsidRPr="00EB7FD0" w:rsidRDefault="0000744D" w:rsidP="00D17AD8">
      <w:pPr>
        <w:pStyle w:val="af1"/>
        <w:spacing w:line="360" w:lineRule="auto"/>
        <w:rPr>
          <w:rFonts w:ascii="Times New Roman"/>
          <w:spacing w:val="0"/>
          <w:w w:val="100"/>
          <w:kern w:val="2"/>
        </w:rPr>
      </w:pPr>
      <w:r w:rsidRPr="00EB7FD0">
        <w:rPr>
          <w:rFonts w:ascii="Times New Roman" w:hAnsi="宋体"/>
          <w:spacing w:val="0"/>
          <w:w w:val="100"/>
          <w:kern w:val="2"/>
        </w:rPr>
        <w:t>中华人民共和国化工行业标准</w:t>
      </w:r>
    </w:p>
    <w:p w:rsidR="0000744D" w:rsidRPr="0062330F" w:rsidRDefault="0000744D" w:rsidP="00D17AD8">
      <w:pPr>
        <w:pStyle w:val="af0"/>
        <w:spacing w:line="360" w:lineRule="auto"/>
        <w:rPr>
          <w:rFonts w:ascii="Times New Roman" w:eastAsia="宋体"/>
          <w:b w:val="0"/>
          <w:spacing w:val="104"/>
          <w:sz w:val="52"/>
        </w:rPr>
      </w:pPr>
    </w:p>
    <w:p w:rsidR="0000744D" w:rsidRPr="00EB7FD0" w:rsidRDefault="0000744D" w:rsidP="00D17AD8">
      <w:pPr>
        <w:spacing w:line="360" w:lineRule="auto"/>
        <w:ind w:rightChars="-244" w:right="-512"/>
        <w:jc w:val="center"/>
        <w:rPr>
          <w:b/>
          <w:sz w:val="48"/>
        </w:rPr>
      </w:pPr>
      <w:r w:rsidRPr="00EB7FD0">
        <w:rPr>
          <w:rFonts w:hAnsi="宋体"/>
          <w:b/>
          <w:sz w:val="48"/>
        </w:rPr>
        <w:t>纺织染整助剂</w:t>
      </w:r>
      <w:r w:rsidRPr="00EB7FD0">
        <w:rPr>
          <w:b/>
          <w:sz w:val="48"/>
        </w:rPr>
        <w:t xml:space="preserve">  </w:t>
      </w:r>
      <w:r w:rsidR="00943AE7">
        <w:rPr>
          <w:rFonts w:hAnsi="宋体" w:hint="eastAsia"/>
          <w:b/>
          <w:sz w:val="48"/>
        </w:rPr>
        <w:t>硬挺整理</w:t>
      </w:r>
      <w:r w:rsidR="002820E2" w:rsidRPr="00EB7FD0">
        <w:rPr>
          <w:rFonts w:hAnsi="宋体"/>
          <w:b/>
          <w:sz w:val="48"/>
        </w:rPr>
        <w:t>剂</w:t>
      </w:r>
    </w:p>
    <w:p w:rsidR="0000744D" w:rsidRPr="00EB7FD0" w:rsidRDefault="00943AE7" w:rsidP="00D17AD8">
      <w:pPr>
        <w:spacing w:line="360" w:lineRule="auto"/>
        <w:ind w:rightChars="-244" w:right="-512"/>
        <w:jc w:val="center"/>
        <w:rPr>
          <w:b/>
          <w:sz w:val="48"/>
        </w:rPr>
      </w:pPr>
      <w:r>
        <w:rPr>
          <w:rFonts w:hAnsi="宋体" w:hint="eastAsia"/>
          <w:b/>
          <w:sz w:val="48"/>
        </w:rPr>
        <w:t>硬挺效果</w:t>
      </w:r>
      <w:r w:rsidR="002820E2" w:rsidRPr="00EB7FD0">
        <w:rPr>
          <w:rFonts w:hAnsi="宋体"/>
          <w:b/>
          <w:sz w:val="48"/>
        </w:rPr>
        <w:t>的测定</w:t>
      </w:r>
    </w:p>
    <w:p w:rsidR="0000744D" w:rsidRPr="00EB7FD0" w:rsidRDefault="0000744D" w:rsidP="00D17AD8">
      <w:pPr>
        <w:spacing w:line="360" w:lineRule="auto"/>
        <w:jc w:val="center"/>
        <w:rPr>
          <w:b/>
          <w:sz w:val="52"/>
        </w:rPr>
      </w:pPr>
    </w:p>
    <w:p w:rsidR="0000744D" w:rsidRPr="00EB7FD0" w:rsidRDefault="0000744D" w:rsidP="00D17AD8">
      <w:pPr>
        <w:spacing w:line="360" w:lineRule="auto"/>
        <w:jc w:val="center"/>
        <w:rPr>
          <w:b/>
          <w:sz w:val="44"/>
        </w:rPr>
      </w:pPr>
    </w:p>
    <w:p w:rsidR="0000744D" w:rsidRPr="00EB7FD0" w:rsidRDefault="0000744D" w:rsidP="00D17AD8">
      <w:pPr>
        <w:spacing w:line="360" w:lineRule="auto"/>
        <w:jc w:val="center"/>
        <w:rPr>
          <w:b/>
          <w:sz w:val="44"/>
        </w:rPr>
      </w:pPr>
    </w:p>
    <w:p w:rsidR="0000744D" w:rsidRPr="00EB7FD0" w:rsidRDefault="0000744D" w:rsidP="00D17AD8">
      <w:pPr>
        <w:spacing w:line="360" w:lineRule="auto"/>
        <w:jc w:val="center"/>
        <w:rPr>
          <w:b/>
          <w:sz w:val="44"/>
        </w:rPr>
      </w:pPr>
      <w:r w:rsidRPr="00EB7FD0">
        <w:rPr>
          <w:rFonts w:hAnsi="宋体"/>
          <w:b/>
          <w:sz w:val="44"/>
        </w:rPr>
        <w:t>编制说明</w:t>
      </w:r>
    </w:p>
    <w:p w:rsidR="0000744D" w:rsidRPr="0062330F" w:rsidRDefault="0000744D" w:rsidP="00D17AD8">
      <w:pPr>
        <w:spacing w:line="360" w:lineRule="auto"/>
        <w:rPr>
          <w:sz w:val="44"/>
        </w:rPr>
      </w:pPr>
    </w:p>
    <w:p w:rsidR="0000744D" w:rsidRPr="009F1352" w:rsidRDefault="0000744D" w:rsidP="00D17AD8">
      <w:pPr>
        <w:spacing w:line="360" w:lineRule="auto"/>
        <w:jc w:val="center"/>
        <w:rPr>
          <w:b/>
          <w:color w:val="000000"/>
          <w:sz w:val="36"/>
        </w:rPr>
      </w:pPr>
      <w:r w:rsidRPr="009F1352">
        <w:rPr>
          <w:rFonts w:hAnsi="宋体"/>
          <w:b/>
          <w:color w:val="000000"/>
          <w:sz w:val="36"/>
        </w:rPr>
        <w:t>（</w:t>
      </w:r>
      <w:r w:rsidR="00943AE7">
        <w:rPr>
          <w:rFonts w:hAnsi="宋体" w:hint="eastAsia"/>
          <w:b/>
          <w:color w:val="000000"/>
          <w:sz w:val="36"/>
        </w:rPr>
        <w:t>征求意见</w:t>
      </w:r>
      <w:r w:rsidR="002820E2" w:rsidRPr="009F1352">
        <w:rPr>
          <w:rFonts w:hAnsi="宋体"/>
          <w:b/>
          <w:color w:val="000000"/>
          <w:sz w:val="36"/>
        </w:rPr>
        <w:t>稿</w:t>
      </w:r>
      <w:r w:rsidRPr="009F1352">
        <w:rPr>
          <w:rFonts w:hAnsi="宋体"/>
          <w:b/>
          <w:color w:val="000000"/>
          <w:sz w:val="36"/>
        </w:rPr>
        <w:t>）</w:t>
      </w:r>
    </w:p>
    <w:p w:rsidR="0000744D" w:rsidRPr="0062330F" w:rsidRDefault="0000744D" w:rsidP="00D17AD8">
      <w:pPr>
        <w:spacing w:line="360" w:lineRule="auto"/>
        <w:rPr>
          <w:sz w:val="24"/>
        </w:rPr>
      </w:pPr>
    </w:p>
    <w:p w:rsidR="0000744D" w:rsidRPr="0062330F" w:rsidRDefault="0000744D" w:rsidP="00D17AD8">
      <w:pPr>
        <w:spacing w:line="360" w:lineRule="auto"/>
        <w:rPr>
          <w:sz w:val="32"/>
        </w:rPr>
      </w:pPr>
    </w:p>
    <w:p w:rsidR="0000744D" w:rsidRPr="0062330F" w:rsidRDefault="0000744D" w:rsidP="00D17AD8">
      <w:pPr>
        <w:spacing w:line="360" w:lineRule="auto"/>
        <w:rPr>
          <w:sz w:val="32"/>
        </w:rPr>
      </w:pPr>
    </w:p>
    <w:p w:rsidR="0000744D" w:rsidRPr="0062330F" w:rsidRDefault="0000744D" w:rsidP="00D17AD8">
      <w:pPr>
        <w:spacing w:line="360" w:lineRule="auto"/>
        <w:rPr>
          <w:sz w:val="32"/>
        </w:rPr>
      </w:pPr>
    </w:p>
    <w:p w:rsidR="0000744D" w:rsidRPr="0062330F" w:rsidRDefault="0000744D" w:rsidP="00D17AD8">
      <w:pPr>
        <w:spacing w:line="360" w:lineRule="auto"/>
        <w:rPr>
          <w:sz w:val="32"/>
        </w:rPr>
      </w:pPr>
    </w:p>
    <w:p w:rsidR="0000744D" w:rsidRPr="0062330F" w:rsidRDefault="0000744D" w:rsidP="00D17AD8">
      <w:pPr>
        <w:spacing w:line="360" w:lineRule="auto"/>
        <w:rPr>
          <w:sz w:val="32"/>
        </w:rPr>
      </w:pPr>
    </w:p>
    <w:p w:rsidR="0000744D" w:rsidRPr="00EB7FD0" w:rsidRDefault="0000744D" w:rsidP="00D17AD8">
      <w:pPr>
        <w:spacing w:line="360" w:lineRule="auto"/>
        <w:jc w:val="center"/>
        <w:rPr>
          <w:b/>
          <w:sz w:val="32"/>
        </w:rPr>
      </w:pPr>
      <w:r w:rsidRPr="00EB7FD0">
        <w:rPr>
          <w:rFonts w:hAnsi="宋体"/>
          <w:b/>
          <w:sz w:val="32"/>
        </w:rPr>
        <w:t>浙</w:t>
      </w:r>
      <w:r w:rsidRPr="00EB7FD0">
        <w:rPr>
          <w:b/>
          <w:sz w:val="32"/>
        </w:rPr>
        <w:t xml:space="preserve"> </w:t>
      </w:r>
      <w:r w:rsidRPr="00EB7FD0">
        <w:rPr>
          <w:rFonts w:hAnsi="宋体"/>
          <w:b/>
          <w:sz w:val="32"/>
        </w:rPr>
        <w:t>江</w:t>
      </w:r>
      <w:r w:rsidRPr="00EB7FD0">
        <w:rPr>
          <w:b/>
          <w:sz w:val="32"/>
        </w:rPr>
        <w:t xml:space="preserve"> </w:t>
      </w:r>
      <w:r w:rsidRPr="00EB7FD0">
        <w:rPr>
          <w:rFonts w:hAnsi="宋体"/>
          <w:b/>
          <w:sz w:val="32"/>
        </w:rPr>
        <w:t>传</w:t>
      </w:r>
      <w:r w:rsidRPr="00EB7FD0">
        <w:rPr>
          <w:b/>
          <w:sz w:val="32"/>
        </w:rPr>
        <w:t xml:space="preserve"> </w:t>
      </w:r>
      <w:r w:rsidRPr="00EB7FD0">
        <w:rPr>
          <w:rFonts w:hAnsi="宋体"/>
          <w:b/>
          <w:sz w:val="32"/>
        </w:rPr>
        <w:t>化</w:t>
      </w:r>
      <w:r w:rsidRPr="00EB7FD0">
        <w:rPr>
          <w:b/>
          <w:sz w:val="32"/>
        </w:rPr>
        <w:t xml:space="preserve"> </w:t>
      </w:r>
      <w:r w:rsidRPr="00EB7FD0">
        <w:rPr>
          <w:rFonts w:hAnsi="宋体"/>
          <w:b/>
          <w:sz w:val="32"/>
        </w:rPr>
        <w:t>股</w:t>
      </w:r>
      <w:r w:rsidRPr="00EB7FD0">
        <w:rPr>
          <w:b/>
          <w:sz w:val="32"/>
        </w:rPr>
        <w:t xml:space="preserve"> </w:t>
      </w:r>
      <w:r w:rsidRPr="00EB7FD0">
        <w:rPr>
          <w:rFonts w:hAnsi="宋体"/>
          <w:b/>
          <w:sz w:val="32"/>
        </w:rPr>
        <w:t>份</w:t>
      </w:r>
      <w:r w:rsidRPr="00EB7FD0">
        <w:rPr>
          <w:b/>
          <w:sz w:val="32"/>
        </w:rPr>
        <w:t xml:space="preserve"> </w:t>
      </w:r>
      <w:r w:rsidRPr="00EB7FD0">
        <w:rPr>
          <w:rFonts w:hAnsi="宋体"/>
          <w:b/>
          <w:sz w:val="32"/>
        </w:rPr>
        <w:t>有</w:t>
      </w:r>
      <w:r w:rsidRPr="00EB7FD0">
        <w:rPr>
          <w:b/>
          <w:sz w:val="32"/>
        </w:rPr>
        <w:t xml:space="preserve"> </w:t>
      </w:r>
      <w:r w:rsidRPr="00EB7FD0">
        <w:rPr>
          <w:rFonts w:hAnsi="宋体"/>
          <w:b/>
          <w:sz w:val="32"/>
        </w:rPr>
        <w:t>限</w:t>
      </w:r>
      <w:r w:rsidRPr="00EB7FD0">
        <w:rPr>
          <w:b/>
          <w:sz w:val="32"/>
        </w:rPr>
        <w:t xml:space="preserve"> </w:t>
      </w:r>
      <w:r w:rsidRPr="00EB7FD0">
        <w:rPr>
          <w:rFonts w:hAnsi="宋体"/>
          <w:b/>
          <w:sz w:val="32"/>
        </w:rPr>
        <w:t>公</w:t>
      </w:r>
      <w:r w:rsidRPr="00EB7FD0">
        <w:rPr>
          <w:b/>
          <w:sz w:val="32"/>
        </w:rPr>
        <w:t xml:space="preserve"> </w:t>
      </w:r>
      <w:r w:rsidRPr="00EB7FD0">
        <w:rPr>
          <w:rFonts w:hAnsi="宋体"/>
          <w:b/>
          <w:sz w:val="32"/>
        </w:rPr>
        <w:t>司</w:t>
      </w:r>
    </w:p>
    <w:p w:rsidR="0000744D" w:rsidRPr="00505462" w:rsidRDefault="0000744D" w:rsidP="00D17AD8">
      <w:pPr>
        <w:spacing w:line="360" w:lineRule="auto"/>
        <w:jc w:val="center"/>
        <w:rPr>
          <w:b/>
          <w:color w:val="000000"/>
          <w:sz w:val="32"/>
        </w:rPr>
      </w:pPr>
      <w:r w:rsidRPr="00505462">
        <w:rPr>
          <w:b/>
          <w:color w:val="000000"/>
          <w:sz w:val="32"/>
        </w:rPr>
        <w:t>201</w:t>
      </w:r>
      <w:r w:rsidR="00943AE7">
        <w:rPr>
          <w:rFonts w:hint="eastAsia"/>
          <w:b/>
          <w:color w:val="000000"/>
          <w:sz w:val="32"/>
        </w:rPr>
        <w:t>6</w:t>
      </w:r>
      <w:r w:rsidRPr="00505462">
        <w:rPr>
          <w:rFonts w:hAnsi="宋体"/>
          <w:b/>
          <w:color w:val="000000"/>
          <w:sz w:val="32"/>
        </w:rPr>
        <w:t>年</w:t>
      </w:r>
      <w:r w:rsidR="0066480C">
        <w:rPr>
          <w:rFonts w:hAnsi="宋体" w:hint="eastAsia"/>
          <w:b/>
          <w:color w:val="000000"/>
          <w:sz w:val="32"/>
        </w:rPr>
        <w:t>6</w:t>
      </w:r>
      <w:r w:rsidRPr="00505462">
        <w:rPr>
          <w:rFonts w:hAnsi="宋体"/>
          <w:b/>
          <w:color w:val="000000"/>
          <w:sz w:val="32"/>
        </w:rPr>
        <w:t>月</w:t>
      </w:r>
    </w:p>
    <w:p w:rsidR="0000744D" w:rsidRPr="00A23626" w:rsidRDefault="0000744D" w:rsidP="00D17AD8">
      <w:pPr>
        <w:spacing w:line="360" w:lineRule="auto"/>
        <w:jc w:val="center"/>
        <w:rPr>
          <w:b/>
          <w:sz w:val="30"/>
          <w:szCs w:val="30"/>
        </w:rPr>
      </w:pPr>
      <w:r w:rsidRPr="00A23626">
        <w:rPr>
          <w:rFonts w:hAnsi="宋体"/>
          <w:b/>
          <w:sz w:val="30"/>
          <w:szCs w:val="30"/>
        </w:rPr>
        <w:lastRenderedPageBreak/>
        <w:t>《</w:t>
      </w:r>
      <w:bookmarkStart w:id="0" w:name="OLE_LINK4"/>
      <w:bookmarkStart w:id="1" w:name="OLE_LINK5"/>
      <w:bookmarkStart w:id="2" w:name="OLE_LINK6"/>
      <w:r w:rsidRPr="00A23626">
        <w:rPr>
          <w:rFonts w:hAnsi="宋体"/>
          <w:b/>
          <w:sz w:val="30"/>
          <w:szCs w:val="30"/>
        </w:rPr>
        <w:t>纺织染整助剂</w:t>
      </w:r>
      <w:r w:rsidRPr="00A23626">
        <w:rPr>
          <w:b/>
          <w:sz w:val="30"/>
          <w:szCs w:val="30"/>
        </w:rPr>
        <w:t xml:space="preserve">  </w:t>
      </w:r>
      <w:r w:rsidR="00163025">
        <w:rPr>
          <w:rFonts w:hAnsi="宋体" w:hint="eastAsia"/>
          <w:b/>
          <w:sz w:val="30"/>
          <w:szCs w:val="30"/>
        </w:rPr>
        <w:t>硬挺整理</w:t>
      </w:r>
      <w:r w:rsidR="00D07547" w:rsidRPr="00A23626">
        <w:rPr>
          <w:rFonts w:hAnsi="宋体"/>
          <w:b/>
          <w:sz w:val="30"/>
          <w:szCs w:val="30"/>
        </w:rPr>
        <w:t>剂</w:t>
      </w:r>
      <w:r w:rsidRPr="00A23626">
        <w:rPr>
          <w:b/>
          <w:sz w:val="30"/>
          <w:szCs w:val="30"/>
        </w:rPr>
        <w:t xml:space="preserve">  </w:t>
      </w:r>
      <w:r w:rsidR="00163025">
        <w:rPr>
          <w:rFonts w:hAnsi="宋体" w:hint="eastAsia"/>
          <w:b/>
          <w:sz w:val="30"/>
          <w:szCs w:val="30"/>
        </w:rPr>
        <w:t>硬挺效果</w:t>
      </w:r>
      <w:r w:rsidR="00D07547" w:rsidRPr="00A23626">
        <w:rPr>
          <w:rFonts w:hAnsi="宋体"/>
          <w:b/>
          <w:sz w:val="30"/>
          <w:szCs w:val="30"/>
        </w:rPr>
        <w:t>的测定</w:t>
      </w:r>
      <w:bookmarkEnd w:id="0"/>
      <w:bookmarkEnd w:id="1"/>
      <w:bookmarkEnd w:id="2"/>
      <w:r w:rsidRPr="00A23626">
        <w:rPr>
          <w:rFonts w:hAnsi="宋体"/>
          <w:b/>
          <w:sz w:val="30"/>
          <w:szCs w:val="30"/>
        </w:rPr>
        <w:t>》</w:t>
      </w:r>
    </w:p>
    <w:p w:rsidR="0000744D" w:rsidRPr="00A23626" w:rsidRDefault="0000744D" w:rsidP="00D17AD8">
      <w:pPr>
        <w:spacing w:line="360" w:lineRule="auto"/>
        <w:jc w:val="center"/>
        <w:rPr>
          <w:b/>
          <w:sz w:val="30"/>
          <w:szCs w:val="30"/>
        </w:rPr>
      </w:pPr>
      <w:r w:rsidRPr="00A23626">
        <w:rPr>
          <w:rFonts w:hAnsi="宋体"/>
          <w:b/>
          <w:sz w:val="30"/>
          <w:szCs w:val="30"/>
        </w:rPr>
        <w:t>化工行业标准编制说明</w:t>
      </w:r>
    </w:p>
    <w:p w:rsidR="0000744D" w:rsidRPr="00066E9A" w:rsidRDefault="0000744D" w:rsidP="00D17AD8">
      <w:pPr>
        <w:numPr>
          <w:ilvl w:val="0"/>
          <w:numId w:val="2"/>
        </w:numPr>
        <w:spacing w:line="360" w:lineRule="auto"/>
        <w:rPr>
          <w:b/>
          <w:kern w:val="0"/>
          <w:sz w:val="24"/>
        </w:rPr>
      </w:pPr>
      <w:r w:rsidRPr="00066E9A">
        <w:rPr>
          <w:rFonts w:hAnsi="宋体"/>
          <w:b/>
          <w:kern w:val="0"/>
          <w:sz w:val="24"/>
        </w:rPr>
        <w:t>任务来源</w:t>
      </w:r>
    </w:p>
    <w:p w:rsidR="0066480C" w:rsidRPr="00066E9A" w:rsidRDefault="0066480C" w:rsidP="00066E9A">
      <w:pPr>
        <w:spacing w:line="360" w:lineRule="auto"/>
        <w:ind w:firstLineChars="200" w:firstLine="480"/>
        <w:rPr>
          <w:rFonts w:hAnsi="宋体"/>
          <w:sz w:val="24"/>
        </w:rPr>
      </w:pPr>
      <w:bookmarkStart w:id="3" w:name="OLE_LINK28"/>
      <w:bookmarkStart w:id="4" w:name="OLE_LINK29"/>
      <w:r w:rsidRPr="00066E9A">
        <w:rPr>
          <w:rFonts w:hAnsi="宋体" w:hint="eastAsia"/>
          <w:sz w:val="24"/>
        </w:rPr>
        <w:t>根据纺织染整助剂行业标准体系框架，《</w:t>
      </w:r>
      <w:r w:rsidRPr="00066E9A">
        <w:rPr>
          <w:rFonts w:hAnsi="宋体"/>
          <w:sz w:val="24"/>
        </w:rPr>
        <w:t>纺织染整助剂</w:t>
      </w:r>
      <w:r w:rsidRPr="00066E9A">
        <w:rPr>
          <w:rFonts w:hAnsi="宋体"/>
          <w:sz w:val="24"/>
        </w:rPr>
        <w:t xml:space="preserve">  </w:t>
      </w:r>
      <w:r w:rsidRPr="00066E9A">
        <w:rPr>
          <w:rFonts w:hAnsi="宋体" w:hint="eastAsia"/>
          <w:sz w:val="24"/>
        </w:rPr>
        <w:t>硬挺整理</w:t>
      </w:r>
      <w:r w:rsidRPr="00066E9A">
        <w:rPr>
          <w:rFonts w:hAnsi="宋体"/>
          <w:sz w:val="24"/>
        </w:rPr>
        <w:t>剂</w:t>
      </w:r>
      <w:r w:rsidRPr="00066E9A">
        <w:rPr>
          <w:rFonts w:hAnsi="宋体"/>
          <w:sz w:val="24"/>
        </w:rPr>
        <w:t xml:space="preserve">  </w:t>
      </w:r>
      <w:r w:rsidRPr="00066E9A">
        <w:rPr>
          <w:rFonts w:hAnsi="宋体" w:hint="eastAsia"/>
          <w:sz w:val="24"/>
        </w:rPr>
        <w:t>硬挺效果</w:t>
      </w:r>
      <w:r w:rsidRPr="00066E9A">
        <w:rPr>
          <w:rFonts w:hAnsi="宋体"/>
          <w:sz w:val="24"/>
        </w:rPr>
        <w:t>的测定</w:t>
      </w:r>
      <w:r w:rsidRPr="00066E9A">
        <w:rPr>
          <w:rFonts w:hAnsi="宋体" w:hint="eastAsia"/>
          <w:sz w:val="24"/>
        </w:rPr>
        <w:t>》列入</w:t>
      </w:r>
      <w:r w:rsidRPr="00066E9A">
        <w:rPr>
          <w:rFonts w:hAnsi="宋体"/>
          <w:sz w:val="24"/>
        </w:rPr>
        <w:t>201</w:t>
      </w:r>
      <w:r w:rsidRPr="00066E9A">
        <w:rPr>
          <w:rFonts w:hAnsi="宋体" w:hint="eastAsia"/>
          <w:sz w:val="24"/>
        </w:rPr>
        <w:t>6</w:t>
      </w:r>
      <w:r w:rsidRPr="00066E9A">
        <w:rPr>
          <w:rFonts w:hAnsi="宋体" w:hint="eastAsia"/>
          <w:sz w:val="24"/>
        </w:rPr>
        <w:t>年推荐性化工行业标准制定计划，该标准由全国染料标准化技术委员会印染助剂分技术委员会（</w:t>
      </w:r>
      <w:r w:rsidRPr="00066E9A">
        <w:rPr>
          <w:rFonts w:hAnsi="宋体"/>
          <w:sz w:val="24"/>
        </w:rPr>
        <w:t>SAC/TC 134/SC1</w:t>
      </w:r>
      <w:r w:rsidRPr="00066E9A">
        <w:rPr>
          <w:rFonts w:hAnsi="宋体" w:hint="eastAsia"/>
          <w:sz w:val="24"/>
        </w:rPr>
        <w:t>）归口，</w:t>
      </w:r>
      <w:bookmarkStart w:id="5" w:name="OLE_LINK7"/>
      <w:bookmarkStart w:id="6" w:name="OLE_LINK8"/>
      <w:r w:rsidRPr="00066E9A">
        <w:rPr>
          <w:rFonts w:hAnsi="宋体"/>
          <w:sz w:val="24"/>
        </w:rPr>
        <w:t>由浙江传化股份有限公司等负责起草</w:t>
      </w:r>
      <w:bookmarkEnd w:id="5"/>
      <w:bookmarkEnd w:id="6"/>
      <w:r w:rsidRPr="00066E9A">
        <w:rPr>
          <w:rFonts w:hAnsi="宋体"/>
          <w:sz w:val="24"/>
        </w:rPr>
        <w:t>。</w:t>
      </w:r>
      <w:bookmarkEnd w:id="3"/>
      <w:bookmarkEnd w:id="4"/>
    </w:p>
    <w:p w:rsidR="0000744D" w:rsidRPr="00066E9A" w:rsidRDefault="0000744D" w:rsidP="00D17AD8">
      <w:pPr>
        <w:numPr>
          <w:ilvl w:val="0"/>
          <w:numId w:val="2"/>
        </w:numPr>
        <w:spacing w:line="360" w:lineRule="auto"/>
        <w:rPr>
          <w:b/>
          <w:color w:val="000000"/>
          <w:kern w:val="0"/>
          <w:sz w:val="24"/>
        </w:rPr>
      </w:pPr>
      <w:r w:rsidRPr="00066E9A">
        <w:rPr>
          <w:rFonts w:hAnsi="宋体"/>
          <w:b/>
          <w:color w:val="000000"/>
          <w:kern w:val="0"/>
          <w:sz w:val="24"/>
        </w:rPr>
        <w:t>制订本标准的目的和意义</w:t>
      </w:r>
    </w:p>
    <w:p w:rsidR="00163025" w:rsidRPr="00066E9A" w:rsidRDefault="00163025" w:rsidP="00066E9A">
      <w:pPr>
        <w:spacing w:line="360" w:lineRule="auto"/>
        <w:ind w:firstLineChars="200" w:firstLine="480"/>
        <w:rPr>
          <w:rFonts w:hAnsi="宋体"/>
          <w:sz w:val="24"/>
        </w:rPr>
      </w:pPr>
      <w:r w:rsidRPr="00066E9A">
        <w:rPr>
          <w:rFonts w:hAnsi="宋体" w:hint="eastAsia"/>
          <w:sz w:val="24"/>
        </w:rPr>
        <w:t>硬挺整理是纺织面料一种非常重要且普遍的风格整理，广泛应用于无纺布、窗帘布、箱包布、鞋材、帐篷、衬垫及服装面料。硬挺整理剂又叫硬挺树脂，是一类能成膜的高分子物质，通过一定方式整理附着到织物表面，经高温</w:t>
      </w:r>
      <w:proofErr w:type="gramStart"/>
      <w:r w:rsidRPr="00066E9A">
        <w:rPr>
          <w:rFonts w:hAnsi="宋体" w:hint="eastAsia"/>
          <w:sz w:val="24"/>
        </w:rPr>
        <w:t>焙</w:t>
      </w:r>
      <w:proofErr w:type="gramEnd"/>
      <w:r w:rsidRPr="00066E9A">
        <w:rPr>
          <w:rFonts w:hAnsi="宋体" w:hint="eastAsia"/>
          <w:sz w:val="24"/>
        </w:rPr>
        <w:t>烘成膜，包覆在织物和纱线表面，从而赋予纺织品挺括、厚实、平整、弹性、骨感等风格特点。</w:t>
      </w:r>
    </w:p>
    <w:p w:rsidR="00163025" w:rsidRPr="00066E9A" w:rsidRDefault="00163025" w:rsidP="00066E9A">
      <w:pPr>
        <w:spacing w:line="360" w:lineRule="auto"/>
        <w:ind w:firstLineChars="200" w:firstLine="480"/>
        <w:rPr>
          <w:rFonts w:hAnsi="宋体"/>
          <w:sz w:val="24"/>
        </w:rPr>
      </w:pPr>
      <w:r w:rsidRPr="00066E9A">
        <w:rPr>
          <w:rFonts w:hAnsi="宋体" w:hint="eastAsia"/>
          <w:sz w:val="24"/>
        </w:rPr>
        <w:t>目前市场上的硬挺整理剂有天然硬挺剂和化学硬挺剂两大类。天然硬挺剂主要有各类天然淀粉及改性淀粉，具有原料易得、价格低廉、硬挺效果较好的特点，但整理后织物硬挺度受潮后下降明显，易变质、起霉，耐水洗性差，手感粗糙，弹性差，且使用不方便。化学硬挺剂主要有脲醛树脂、三聚氰胺树脂、丙烯酸酯树脂、醋酸乙烯酯树脂、</w:t>
      </w:r>
      <w:proofErr w:type="gramStart"/>
      <w:r w:rsidR="00FF4B5C" w:rsidRPr="00066E9A">
        <w:rPr>
          <w:rFonts w:hAnsi="宋体" w:hint="eastAsia"/>
          <w:sz w:val="24"/>
        </w:rPr>
        <w:t>醋丙树脂</w:t>
      </w:r>
      <w:proofErr w:type="gramEnd"/>
      <w:r w:rsidR="00FF4B5C" w:rsidRPr="00066E9A">
        <w:rPr>
          <w:rFonts w:hAnsi="宋体" w:hint="eastAsia"/>
          <w:sz w:val="24"/>
        </w:rPr>
        <w:t>、</w:t>
      </w:r>
      <w:r w:rsidRPr="00066E9A">
        <w:rPr>
          <w:rFonts w:hAnsi="宋体" w:hint="eastAsia"/>
          <w:sz w:val="24"/>
        </w:rPr>
        <w:t>聚乙烯醇等品种。脲醛树脂和三聚氰胺树脂类硬挺剂整理后织物硬挺度、缩水率、弹性、手感、耐洗性好等均较好，尤其对合成纤维的硬挺效果好，但对纤维素面料整理效果不理想，整理剂贮存稳定性差，且整理后织物会释放甲醛。丙烯酸酯树脂和醋酸乙烯酯树脂在各种纤维上的硬挺整理效果较好，但整理后织物弹性较差，耐水洗性较差。而聚乙烯醇流变性好，可形成强度较高的膜，具有较好的硬挺整理效果，但其在自然环境下难降解，整理剂在织物上受热后易软化和渗出，耐洗性差，弹性差。</w:t>
      </w:r>
    </w:p>
    <w:p w:rsidR="00163025" w:rsidRPr="00066E9A" w:rsidRDefault="00D05CDB" w:rsidP="00066E9A">
      <w:pPr>
        <w:spacing w:line="360" w:lineRule="auto"/>
        <w:ind w:firstLineChars="200" w:firstLine="480"/>
        <w:rPr>
          <w:rFonts w:hAnsi="宋体"/>
          <w:sz w:val="24"/>
        </w:rPr>
      </w:pPr>
      <w:r w:rsidRPr="00066E9A">
        <w:rPr>
          <w:rFonts w:hAnsi="宋体" w:hint="eastAsia"/>
          <w:sz w:val="24"/>
        </w:rPr>
        <w:t>硬挺</w:t>
      </w:r>
      <w:proofErr w:type="gramStart"/>
      <w:r w:rsidRPr="00066E9A">
        <w:rPr>
          <w:rFonts w:hAnsi="宋体" w:hint="eastAsia"/>
          <w:sz w:val="24"/>
        </w:rPr>
        <w:t>剂根据</w:t>
      </w:r>
      <w:proofErr w:type="gramEnd"/>
      <w:r w:rsidRPr="00066E9A">
        <w:rPr>
          <w:rFonts w:hAnsi="宋体" w:hint="eastAsia"/>
          <w:sz w:val="24"/>
        </w:rPr>
        <w:t>实际使用方式，分为</w:t>
      </w:r>
      <w:proofErr w:type="gramStart"/>
      <w:r w:rsidRPr="00066E9A">
        <w:rPr>
          <w:rFonts w:hAnsi="宋体" w:hint="eastAsia"/>
          <w:sz w:val="24"/>
        </w:rPr>
        <w:t>非</w:t>
      </w:r>
      <w:r w:rsidR="00560FCF" w:rsidRPr="00066E9A">
        <w:rPr>
          <w:rFonts w:hAnsi="宋体" w:hint="eastAsia"/>
          <w:sz w:val="24"/>
        </w:rPr>
        <w:t>反应</w:t>
      </w:r>
      <w:proofErr w:type="gramEnd"/>
      <w:r w:rsidR="00560FCF" w:rsidRPr="00066E9A">
        <w:rPr>
          <w:rFonts w:hAnsi="宋体" w:hint="eastAsia"/>
          <w:sz w:val="24"/>
        </w:rPr>
        <w:t>性</w:t>
      </w:r>
      <w:r w:rsidRPr="00066E9A">
        <w:rPr>
          <w:rFonts w:hAnsi="宋体" w:hint="eastAsia"/>
          <w:sz w:val="24"/>
        </w:rPr>
        <w:t>和</w:t>
      </w:r>
      <w:r w:rsidR="00560FCF" w:rsidRPr="00066E9A">
        <w:rPr>
          <w:rFonts w:hAnsi="宋体" w:hint="eastAsia"/>
          <w:sz w:val="24"/>
        </w:rPr>
        <w:t>反应性</w:t>
      </w:r>
      <w:r w:rsidRPr="00066E9A">
        <w:rPr>
          <w:rFonts w:hAnsi="宋体" w:hint="eastAsia"/>
          <w:sz w:val="24"/>
        </w:rPr>
        <w:t>。</w:t>
      </w:r>
      <w:proofErr w:type="gramStart"/>
      <w:r w:rsidRPr="00066E9A">
        <w:rPr>
          <w:rFonts w:hAnsi="宋体" w:hint="eastAsia"/>
          <w:sz w:val="24"/>
        </w:rPr>
        <w:t>非</w:t>
      </w:r>
      <w:r w:rsidR="00560FCF" w:rsidRPr="00066E9A">
        <w:rPr>
          <w:rFonts w:hAnsi="宋体" w:hint="eastAsia"/>
          <w:sz w:val="24"/>
        </w:rPr>
        <w:t>反应</w:t>
      </w:r>
      <w:proofErr w:type="gramEnd"/>
      <w:r w:rsidR="00560FCF" w:rsidRPr="00066E9A">
        <w:rPr>
          <w:rFonts w:hAnsi="宋体" w:hint="eastAsia"/>
          <w:sz w:val="24"/>
        </w:rPr>
        <w:t>性</w:t>
      </w:r>
      <w:r w:rsidR="00C33743" w:rsidRPr="00066E9A">
        <w:rPr>
          <w:rFonts w:hAnsi="宋体" w:hint="eastAsia"/>
          <w:sz w:val="24"/>
        </w:rPr>
        <w:t>硬挺剂</w:t>
      </w:r>
      <w:r w:rsidRPr="00066E9A">
        <w:rPr>
          <w:rFonts w:hAnsi="宋体" w:hint="eastAsia"/>
          <w:sz w:val="24"/>
        </w:rPr>
        <w:t>直接化稀成</w:t>
      </w:r>
      <w:r w:rsidR="00C33743" w:rsidRPr="00066E9A">
        <w:rPr>
          <w:rFonts w:hAnsi="宋体" w:hint="eastAsia"/>
          <w:sz w:val="24"/>
        </w:rPr>
        <w:t>一定浓度使用即可，</w:t>
      </w:r>
      <w:r w:rsidR="00560FCF" w:rsidRPr="00066E9A">
        <w:rPr>
          <w:rFonts w:hAnsi="宋体" w:hint="eastAsia"/>
          <w:sz w:val="24"/>
        </w:rPr>
        <w:t>反应性</w:t>
      </w:r>
      <w:r w:rsidR="00C33743" w:rsidRPr="00066E9A">
        <w:rPr>
          <w:rFonts w:hAnsi="宋体" w:hint="eastAsia"/>
          <w:sz w:val="24"/>
        </w:rPr>
        <w:t>硬挺剂则需要在工作液中添加一定量的催化剂，才能够达到最佳硬挺效果。</w:t>
      </w:r>
      <w:r w:rsidR="00163025" w:rsidRPr="00066E9A">
        <w:rPr>
          <w:rFonts w:hAnsi="宋体" w:hint="eastAsia"/>
          <w:sz w:val="24"/>
        </w:rPr>
        <w:t>在实际使用时，一般会将不同硬挺剂组合使用以得到不同的风格特点，所以市场上硬挺整理剂及硬挺加工的助剂品种繁多，有效含量五花八门，质量参差不齐。</w:t>
      </w:r>
    </w:p>
    <w:p w:rsidR="00175D40" w:rsidRPr="00066E9A" w:rsidRDefault="00175D40" w:rsidP="00066E9A">
      <w:pPr>
        <w:spacing w:line="360" w:lineRule="auto"/>
        <w:ind w:firstLineChars="200" w:firstLine="480"/>
        <w:rPr>
          <w:sz w:val="24"/>
        </w:rPr>
      </w:pPr>
      <w:r w:rsidRPr="00066E9A">
        <w:rPr>
          <w:rFonts w:hAnsi="宋体"/>
          <w:sz w:val="24"/>
        </w:rPr>
        <w:lastRenderedPageBreak/>
        <w:t>为了确保在纺织品染整加工过程的应用工艺及质量，促进纺织染整助剂产品质量提高，规范</w:t>
      </w:r>
      <w:r w:rsidR="00D95E2E" w:rsidRPr="00066E9A">
        <w:rPr>
          <w:rFonts w:hAnsi="宋体" w:hint="eastAsia"/>
          <w:sz w:val="24"/>
        </w:rPr>
        <w:t>硬挺整理剂硬挺效果</w:t>
      </w:r>
      <w:r w:rsidRPr="00066E9A">
        <w:rPr>
          <w:rFonts w:hAnsi="宋体"/>
          <w:sz w:val="24"/>
        </w:rPr>
        <w:t>的测定方法，便于行业间的技术交流和指导用户使用，制定行业标准是非常必要的。本标准的制订将填补国内外该检测项目的空白。</w:t>
      </w:r>
    </w:p>
    <w:p w:rsidR="0000744D" w:rsidRPr="00066E9A" w:rsidRDefault="0000744D" w:rsidP="00D17AD8">
      <w:pPr>
        <w:numPr>
          <w:ilvl w:val="0"/>
          <w:numId w:val="2"/>
        </w:numPr>
        <w:spacing w:line="360" w:lineRule="auto"/>
        <w:rPr>
          <w:b/>
          <w:kern w:val="0"/>
          <w:sz w:val="24"/>
        </w:rPr>
      </w:pPr>
      <w:r w:rsidRPr="00066E9A">
        <w:rPr>
          <w:rFonts w:hAnsi="宋体"/>
          <w:b/>
          <w:kern w:val="0"/>
          <w:sz w:val="24"/>
        </w:rPr>
        <w:t>标准制订工作简况</w:t>
      </w:r>
    </w:p>
    <w:p w:rsidR="0000744D" w:rsidRPr="00066E9A" w:rsidRDefault="0000744D" w:rsidP="00066E9A">
      <w:pPr>
        <w:spacing w:line="360" w:lineRule="auto"/>
        <w:ind w:firstLineChars="200" w:firstLine="480"/>
        <w:rPr>
          <w:sz w:val="24"/>
        </w:rPr>
      </w:pPr>
      <w:r w:rsidRPr="00066E9A">
        <w:rPr>
          <w:rFonts w:hAnsi="宋体"/>
          <w:sz w:val="24"/>
        </w:rPr>
        <w:t>为了切实做好《纺织染整助剂</w:t>
      </w:r>
      <w:r w:rsidRPr="00066E9A">
        <w:rPr>
          <w:sz w:val="24"/>
        </w:rPr>
        <w:t xml:space="preserve"> </w:t>
      </w:r>
      <w:r w:rsidR="00163025" w:rsidRPr="00066E9A">
        <w:rPr>
          <w:rFonts w:hAnsi="宋体" w:hint="eastAsia"/>
          <w:sz w:val="24"/>
        </w:rPr>
        <w:t>硬挺整理剂</w:t>
      </w:r>
      <w:r w:rsidRPr="00066E9A">
        <w:rPr>
          <w:sz w:val="24"/>
        </w:rPr>
        <w:t xml:space="preserve"> </w:t>
      </w:r>
      <w:r w:rsidR="00163025" w:rsidRPr="00066E9A">
        <w:rPr>
          <w:rFonts w:hAnsi="宋体" w:hint="eastAsia"/>
          <w:sz w:val="24"/>
        </w:rPr>
        <w:t>硬挺效果的测定</w:t>
      </w:r>
      <w:r w:rsidRPr="00066E9A">
        <w:rPr>
          <w:rFonts w:hAnsi="宋体"/>
          <w:sz w:val="24"/>
        </w:rPr>
        <w:t>》标准的编制工作，我们成立了标准起草工作组，制订了标准起草工作方案，有计划有步骤地开展了各项工作。主要工作过程如下：</w:t>
      </w:r>
    </w:p>
    <w:p w:rsidR="003B69C0" w:rsidRPr="00066E9A" w:rsidRDefault="003B69C0" w:rsidP="00066E9A">
      <w:pPr>
        <w:spacing w:line="360" w:lineRule="auto"/>
        <w:ind w:firstLineChars="200" w:firstLine="480"/>
        <w:rPr>
          <w:sz w:val="24"/>
        </w:rPr>
      </w:pPr>
      <w:r w:rsidRPr="00066E9A">
        <w:rPr>
          <w:sz w:val="24"/>
        </w:rPr>
        <w:t>201</w:t>
      </w:r>
      <w:r w:rsidR="006D61C2" w:rsidRPr="00066E9A">
        <w:rPr>
          <w:rFonts w:hint="eastAsia"/>
          <w:sz w:val="24"/>
        </w:rPr>
        <w:t>5</w:t>
      </w:r>
      <w:r w:rsidRPr="00066E9A">
        <w:rPr>
          <w:rFonts w:hAnsi="宋体"/>
          <w:sz w:val="24"/>
        </w:rPr>
        <w:t>年</w:t>
      </w:r>
      <w:r w:rsidR="00A07C44" w:rsidRPr="00066E9A">
        <w:rPr>
          <w:rFonts w:hint="eastAsia"/>
          <w:sz w:val="24"/>
        </w:rPr>
        <w:t>9</w:t>
      </w:r>
      <w:r w:rsidRPr="00066E9A">
        <w:rPr>
          <w:rFonts w:hAnsi="宋体"/>
          <w:sz w:val="24"/>
        </w:rPr>
        <w:t>月</w:t>
      </w:r>
      <w:r w:rsidRPr="00066E9A">
        <w:rPr>
          <w:sz w:val="24"/>
        </w:rPr>
        <w:t>-201</w:t>
      </w:r>
      <w:r w:rsidR="006D61C2" w:rsidRPr="00066E9A">
        <w:rPr>
          <w:rFonts w:hint="eastAsia"/>
          <w:sz w:val="24"/>
        </w:rPr>
        <w:t>5</w:t>
      </w:r>
      <w:r w:rsidRPr="00066E9A">
        <w:rPr>
          <w:rFonts w:hAnsi="宋体"/>
          <w:sz w:val="24"/>
        </w:rPr>
        <w:t>年</w:t>
      </w:r>
      <w:r w:rsidRPr="00066E9A">
        <w:rPr>
          <w:sz w:val="24"/>
        </w:rPr>
        <w:t>10</w:t>
      </w:r>
      <w:r w:rsidRPr="00066E9A">
        <w:rPr>
          <w:rFonts w:hAnsi="宋体"/>
          <w:sz w:val="24"/>
        </w:rPr>
        <w:t>月，调研行业对此标准的需求，查阅国内外有关文献和标准。</w:t>
      </w:r>
    </w:p>
    <w:p w:rsidR="003B69C0" w:rsidRPr="00066E9A" w:rsidRDefault="003B69C0" w:rsidP="00066E9A">
      <w:pPr>
        <w:spacing w:line="360" w:lineRule="auto"/>
        <w:ind w:firstLineChars="200" w:firstLine="480"/>
        <w:rPr>
          <w:sz w:val="24"/>
        </w:rPr>
      </w:pPr>
      <w:r w:rsidRPr="00066E9A">
        <w:rPr>
          <w:sz w:val="24"/>
        </w:rPr>
        <w:t>201</w:t>
      </w:r>
      <w:r w:rsidR="006D61C2" w:rsidRPr="00066E9A">
        <w:rPr>
          <w:rFonts w:hint="eastAsia"/>
          <w:sz w:val="24"/>
        </w:rPr>
        <w:t>5</w:t>
      </w:r>
      <w:r w:rsidRPr="00066E9A">
        <w:rPr>
          <w:rFonts w:hAnsi="宋体"/>
          <w:sz w:val="24"/>
        </w:rPr>
        <w:t>年</w:t>
      </w:r>
      <w:r w:rsidRPr="00066E9A">
        <w:rPr>
          <w:sz w:val="24"/>
        </w:rPr>
        <w:t>11</w:t>
      </w:r>
      <w:r w:rsidRPr="00066E9A">
        <w:rPr>
          <w:rFonts w:hAnsi="宋体"/>
          <w:sz w:val="24"/>
        </w:rPr>
        <w:t>月</w:t>
      </w:r>
      <w:r w:rsidRPr="00066E9A">
        <w:rPr>
          <w:sz w:val="24"/>
        </w:rPr>
        <w:t>-201</w:t>
      </w:r>
      <w:r w:rsidR="006D61C2" w:rsidRPr="00066E9A">
        <w:rPr>
          <w:rFonts w:hint="eastAsia"/>
          <w:sz w:val="24"/>
        </w:rPr>
        <w:t>5</w:t>
      </w:r>
      <w:r w:rsidRPr="00066E9A">
        <w:rPr>
          <w:rFonts w:hAnsi="宋体"/>
          <w:sz w:val="24"/>
        </w:rPr>
        <w:t>年</w:t>
      </w:r>
      <w:r w:rsidRPr="00066E9A">
        <w:rPr>
          <w:sz w:val="24"/>
        </w:rPr>
        <w:t>12</w:t>
      </w:r>
      <w:r w:rsidRPr="00066E9A">
        <w:rPr>
          <w:rFonts w:hAnsi="宋体"/>
          <w:sz w:val="24"/>
        </w:rPr>
        <w:t>月，对国内外的分析检测标准进行对比分析，确定实验方案，对方法的可行性进行了论证。</w:t>
      </w:r>
    </w:p>
    <w:p w:rsidR="003B69C0" w:rsidRPr="00066E9A" w:rsidRDefault="003B69C0" w:rsidP="00066E9A">
      <w:pPr>
        <w:spacing w:line="360" w:lineRule="auto"/>
        <w:ind w:firstLineChars="200" w:firstLine="480"/>
        <w:rPr>
          <w:color w:val="FF0000"/>
          <w:sz w:val="24"/>
        </w:rPr>
      </w:pPr>
      <w:bookmarkStart w:id="7" w:name="OLE_LINK44"/>
      <w:r w:rsidRPr="00066E9A">
        <w:rPr>
          <w:sz w:val="24"/>
        </w:rPr>
        <w:t>201</w:t>
      </w:r>
      <w:r w:rsidR="006D61C2" w:rsidRPr="00066E9A">
        <w:rPr>
          <w:rFonts w:hint="eastAsia"/>
          <w:sz w:val="24"/>
        </w:rPr>
        <w:t>6</w:t>
      </w:r>
      <w:r w:rsidRPr="00066E9A">
        <w:rPr>
          <w:rFonts w:hAnsi="宋体"/>
          <w:sz w:val="24"/>
        </w:rPr>
        <w:t>年</w:t>
      </w:r>
      <w:r w:rsidRPr="00066E9A">
        <w:rPr>
          <w:sz w:val="24"/>
        </w:rPr>
        <w:t>1</w:t>
      </w:r>
      <w:r w:rsidRPr="00066E9A">
        <w:rPr>
          <w:rFonts w:hAnsi="宋体"/>
          <w:sz w:val="24"/>
        </w:rPr>
        <w:t>月</w:t>
      </w:r>
      <w:r w:rsidRPr="00066E9A">
        <w:rPr>
          <w:sz w:val="24"/>
        </w:rPr>
        <w:t>-201</w:t>
      </w:r>
      <w:r w:rsidR="006D61C2" w:rsidRPr="00066E9A">
        <w:rPr>
          <w:rFonts w:hint="eastAsia"/>
          <w:sz w:val="24"/>
        </w:rPr>
        <w:t>6</w:t>
      </w:r>
      <w:r w:rsidRPr="00066E9A">
        <w:rPr>
          <w:rFonts w:hAnsi="宋体"/>
          <w:sz w:val="24"/>
        </w:rPr>
        <w:t>年</w:t>
      </w:r>
      <w:r w:rsidRPr="00066E9A">
        <w:rPr>
          <w:sz w:val="24"/>
        </w:rPr>
        <w:t>5</w:t>
      </w:r>
      <w:r w:rsidRPr="00066E9A">
        <w:rPr>
          <w:rFonts w:hAnsi="宋体"/>
          <w:sz w:val="24"/>
        </w:rPr>
        <w:t>月，根据实验方案，进行有关试验方法的条件选择和系统试验验证工作，确定了试验方法，形成标准草案。</w:t>
      </w:r>
    </w:p>
    <w:p w:rsidR="0066480C" w:rsidRPr="00066E9A" w:rsidRDefault="003B69C0" w:rsidP="00066E9A">
      <w:pPr>
        <w:spacing w:line="360" w:lineRule="auto"/>
        <w:ind w:firstLineChars="200" w:firstLine="480"/>
        <w:rPr>
          <w:rFonts w:hAnsi="宋体"/>
          <w:sz w:val="24"/>
        </w:rPr>
      </w:pPr>
      <w:bookmarkStart w:id="8" w:name="OLE_LINK42"/>
      <w:bookmarkStart w:id="9" w:name="OLE_LINK43"/>
      <w:r w:rsidRPr="00066E9A">
        <w:rPr>
          <w:rFonts w:hAnsi="宋体"/>
          <w:sz w:val="24"/>
        </w:rPr>
        <w:t>201</w:t>
      </w:r>
      <w:r w:rsidR="006D61C2" w:rsidRPr="00066E9A">
        <w:rPr>
          <w:rFonts w:hAnsi="宋体" w:hint="eastAsia"/>
          <w:sz w:val="24"/>
        </w:rPr>
        <w:t>6</w:t>
      </w:r>
      <w:r w:rsidRPr="00066E9A">
        <w:rPr>
          <w:rFonts w:hAnsi="宋体"/>
          <w:sz w:val="24"/>
        </w:rPr>
        <w:t>年</w:t>
      </w:r>
      <w:r w:rsidRPr="00066E9A">
        <w:rPr>
          <w:rFonts w:hAnsi="宋体"/>
          <w:sz w:val="24"/>
        </w:rPr>
        <w:t>6</w:t>
      </w:r>
      <w:r w:rsidRPr="00066E9A">
        <w:rPr>
          <w:rFonts w:hAnsi="宋体"/>
          <w:sz w:val="24"/>
        </w:rPr>
        <w:t>月，经各方的共同努力，对相关实验数据和验证结论进行整理并形成标准草案征求意见稿和编制说明征求意见稿，</w:t>
      </w:r>
      <w:bookmarkStart w:id="10" w:name="OLE_LINK12"/>
      <w:bookmarkStart w:id="11" w:name="OLE_LINK13"/>
      <w:r w:rsidR="0066480C" w:rsidRPr="00066E9A">
        <w:rPr>
          <w:rFonts w:hAnsi="宋体"/>
          <w:sz w:val="24"/>
        </w:rPr>
        <w:t>2016</w:t>
      </w:r>
      <w:r w:rsidR="0066480C" w:rsidRPr="00066E9A">
        <w:rPr>
          <w:rFonts w:hAnsi="宋体" w:hint="eastAsia"/>
          <w:sz w:val="24"/>
        </w:rPr>
        <w:t>年</w:t>
      </w:r>
      <w:r w:rsidR="00E078DC">
        <w:rPr>
          <w:rFonts w:hAnsi="宋体" w:hint="eastAsia"/>
          <w:sz w:val="24"/>
        </w:rPr>
        <w:t>7</w:t>
      </w:r>
      <w:r w:rsidR="0066480C" w:rsidRPr="00066E9A">
        <w:rPr>
          <w:rFonts w:hAnsi="宋体" w:hint="eastAsia"/>
          <w:sz w:val="24"/>
        </w:rPr>
        <w:t>月</w:t>
      </w:r>
      <w:bookmarkEnd w:id="10"/>
      <w:bookmarkEnd w:id="11"/>
      <w:r w:rsidR="0066480C" w:rsidRPr="00066E9A">
        <w:rPr>
          <w:rFonts w:hAnsi="宋体"/>
          <w:sz w:val="24"/>
        </w:rPr>
        <w:t>-2016</w:t>
      </w:r>
      <w:r w:rsidR="0066480C" w:rsidRPr="00066E9A">
        <w:rPr>
          <w:rFonts w:hAnsi="宋体" w:hint="eastAsia"/>
          <w:sz w:val="24"/>
        </w:rPr>
        <w:t>年</w:t>
      </w:r>
      <w:r w:rsidR="0066480C" w:rsidRPr="00066E9A">
        <w:rPr>
          <w:rFonts w:hAnsi="宋体"/>
          <w:sz w:val="24"/>
        </w:rPr>
        <w:t>8</w:t>
      </w:r>
      <w:r w:rsidR="0066480C" w:rsidRPr="00066E9A">
        <w:rPr>
          <w:rFonts w:hAnsi="宋体" w:hint="eastAsia"/>
          <w:sz w:val="24"/>
        </w:rPr>
        <w:t>月发各委员及有关生产单位征求意见。</w:t>
      </w:r>
    </w:p>
    <w:bookmarkEnd w:id="7"/>
    <w:bookmarkEnd w:id="8"/>
    <w:bookmarkEnd w:id="9"/>
    <w:p w:rsidR="0066480C" w:rsidRPr="00066E9A" w:rsidRDefault="0066480C" w:rsidP="0066480C">
      <w:pPr>
        <w:numPr>
          <w:ilvl w:val="0"/>
          <w:numId w:val="2"/>
        </w:numPr>
        <w:spacing w:line="360" w:lineRule="auto"/>
        <w:rPr>
          <w:rFonts w:hAnsi="宋体"/>
          <w:b/>
          <w:kern w:val="0"/>
          <w:sz w:val="24"/>
        </w:rPr>
      </w:pPr>
      <w:r w:rsidRPr="00066E9A">
        <w:rPr>
          <w:rFonts w:hAnsi="宋体"/>
          <w:b/>
          <w:kern w:val="0"/>
          <w:sz w:val="24"/>
        </w:rPr>
        <w:t>采用国际标准和国外先进标准情况</w:t>
      </w:r>
      <w:r w:rsidRPr="00066E9A">
        <w:rPr>
          <w:rFonts w:hAnsi="宋体"/>
          <w:b/>
          <w:kern w:val="0"/>
          <w:sz w:val="24"/>
        </w:rPr>
        <w:t xml:space="preserve"> </w:t>
      </w:r>
    </w:p>
    <w:p w:rsidR="0066480C" w:rsidRPr="00066E9A" w:rsidRDefault="0066480C" w:rsidP="00066E9A">
      <w:pPr>
        <w:spacing w:line="360" w:lineRule="auto"/>
        <w:ind w:firstLineChars="200" w:firstLine="480"/>
        <w:rPr>
          <w:rFonts w:hAnsi="宋体"/>
          <w:sz w:val="24"/>
        </w:rPr>
      </w:pPr>
      <w:r w:rsidRPr="00066E9A">
        <w:rPr>
          <w:rFonts w:hAnsi="宋体"/>
          <w:sz w:val="24"/>
        </w:rPr>
        <w:t>国内外尚无针对</w:t>
      </w:r>
      <w:r w:rsidRPr="00066E9A">
        <w:rPr>
          <w:rFonts w:hAnsi="宋体" w:hint="eastAsia"/>
          <w:sz w:val="24"/>
        </w:rPr>
        <w:t>硬挺整理剂硬挺效果</w:t>
      </w:r>
      <w:r w:rsidRPr="00066E9A">
        <w:rPr>
          <w:rFonts w:hAnsi="宋体"/>
          <w:sz w:val="24"/>
        </w:rPr>
        <w:t>的测定方法</w:t>
      </w:r>
      <w:r w:rsidRPr="00066E9A">
        <w:rPr>
          <w:rFonts w:hAnsi="宋体" w:hint="eastAsia"/>
          <w:sz w:val="24"/>
        </w:rPr>
        <w:t>，而行业内对于织物硬挺效果考察主要测试其弯曲性能，涉及的相关标准有</w:t>
      </w:r>
      <w:r w:rsidRPr="00066E9A">
        <w:rPr>
          <w:rFonts w:hAnsi="宋体" w:hint="eastAsia"/>
          <w:sz w:val="24"/>
        </w:rPr>
        <w:t xml:space="preserve">GB/T 7689.4 </w:t>
      </w:r>
      <w:r w:rsidRPr="00066E9A">
        <w:rPr>
          <w:rFonts w:hAnsi="宋体" w:hint="eastAsia"/>
          <w:sz w:val="24"/>
        </w:rPr>
        <w:t>、</w:t>
      </w:r>
      <w:r w:rsidRPr="00066E9A">
        <w:rPr>
          <w:rFonts w:hAnsi="宋体"/>
          <w:sz w:val="24"/>
        </w:rPr>
        <w:t>GB/T 18318.1</w:t>
      </w:r>
      <w:r w:rsidRPr="00066E9A">
        <w:rPr>
          <w:rFonts w:hAnsi="宋体" w:hint="eastAsia"/>
          <w:sz w:val="24"/>
        </w:rPr>
        <w:t>-6</w:t>
      </w:r>
      <w:r w:rsidRPr="00066E9A">
        <w:rPr>
          <w:rFonts w:hAnsi="宋体" w:hint="eastAsia"/>
          <w:sz w:val="24"/>
        </w:rPr>
        <w:t>、</w:t>
      </w:r>
      <w:r w:rsidRPr="00066E9A">
        <w:rPr>
          <w:rFonts w:hAnsi="宋体"/>
          <w:sz w:val="24"/>
        </w:rPr>
        <w:t>ZB W04003</w:t>
      </w:r>
      <w:r w:rsidRPr="00066E9A">
        <w:rPr>
          <w:rFonts w:hAnsi="宋体" w:hint="eastAsia"/>
          <w:sz w:val="24"/>
        </w:rPr>
        <w:t>、</w:t>
      </w:r>
      <w:r w:rsidRPr="00066E9A">
        <w:rPr>
          <w:rFonts w:hAnsi="宋体"/>
          <w:sz w:val="24"/>
        </w:rPr>
        <w:t>ISO 9073-7</w:t>
      </w:r>
      <w:r w:rsidRPr="00066E9A">
        <w:rPr>
          <w:rFonts w:hAnsi="宋体" w:hint="eastAsia"/>
          <w:sz w:val="24"/>
        </w:rPr>
        <w:t>、</w:t>
      </w:r>
      <w:r w:rsidRPr="00066E9A">
        <w:rPr>
          <w:rFonts w:hAnsi="宋体"/>
          <w:sz w:val="24"/>
        </w:rPr>
        <w:t>ASTM D1388</w:t>
      </w:r>
      <w:r w:rsidRPr="00066E9A">
        <w:rPr>
          <w:rFonts w:hAnsi="宋体"/>
          <w:sz w:val="24"/>
        </w:rPr>
        <w:t>等</w:t>
      </w:r>
      <w:r w:rsidRPr="00066E9A">
        <w:rPr>
          <w:rFonts w:hAnsi="宋体" w:hint="eastAsia"/>
          <w:sz w:val="24"/>
        </w:rPr>
        <w:t>，但这些标准测试方法都是针对织物本身性能的测试方法，不适合硬挺整理剂硬挺效果的测试。</w:t>
      </w:r>
    </w:p>
    <w:p w:rsidR="0066480C" w:rsidRPr="00066E9A" w:rsidRDefault="0066480C" w:rsidP="00066E9A">
      <w:pPr>
        <w:spacing w:line="360" w:lineRule="auto"/>
        <w:ind w:firstLineChars="200" w:firstLine="480"/>
        <w:rPr>
          <w:rFonts w:hAnsi="宋体"/>
          <w:sz w:val="24"/>
        </w:rPr>
      </w:pPr>
      <w:r w:rsidRPr="00066E9A">
        <w:rPr>
          <w:rFonts w:hAnsi="宋体" w:hint="eastAsia"/>
          <w:sz w:val="24"/>
        </w:rPr>
        <w:t>本标准未采用国际标准和国外先进标准。</w:t>
      </w:r>
    </w:p>
    <w:p w:rsidR="0000744D" w:rsidRPr="00066E9A" w:rsidRDefault="0000744D" w:rsidP="00D17AD8">
      <w:pPr>
        <w:numPr>
          <w:ilvl w:val="0"/>
          <w:numId w:val="2"/>
        </w:numPr>
        <w:spacing w:line="360" w:lineRule="auto"/>
        <w:rPr>
          <w:b/>
          <w:kern w:val="0"/>
          <w:sz w:val="24"/>
        </w:rPr>
      </w:pPr>
      <w:r w:rsidRPr="00066E9A">
        <w:rPr>
          <w:rFonts w:hAnsi="宋体"/>
          <w:b/>
          <w:kern w:val="0"/>
          <w:sz w:val="24"/>
        </w:rPr>
        <w:t>标准制订的主要内容和依据</w:t>
      </w:r>
    </w:p>
    <w:p w:rsidR="0000744D" w:rsidRPr="00066E9A" w:rsidRDefault="0000744D" w:rsidP="00E0333C">
      <w:pPr>
        <w:numPr>
          <w:ilvl w:val="1"/>
          <w:numId w:val="3"/>
        </w:numPr>
        <w:spacing w:line="360" w:lineRule="auto"/>
        <w:rPr>
          <w:b/>
          <w:kern w:val="0"/>
          <w:sz w:val="24"/>
        </w:rPr>
      </w:pPr>
      <w:r w:rsidRPr="00066E9A">
        <w:rPr>
          <w:rFonts w:hAnsi="宋体"/>
          <w:b/>
          <w:kern w:val="0"/>
          <w:sz w:val="24"/>
        </w:rPr>
        <w:t>编写格式和原则</w:t>
      </w:r>
    </w:p>
    <w:p w:rsidR="0000744D" w:rsidRPr="00066E9A" w:rsidRDefault="0000744D" w:rsidP="00066E9A">
      <w:pPr>
        <w:spacing w:line="360" w:lineRule="auto"/>
        <w:ind w:firstLineChars="200" w:firstLine="480"/>
        <w:rPr>
          <w:sz w:val="24"/>
        </w:rPr>
      </w:pPr>
      <w:r w:rsidRPr="00066E9A">
        <w:rPr>
          <w:rFonts w:hAnsi="宋体"/>
          <w:sz w:val="24"/>
        </w:rPr>
        <w:t>本标准严格按照</w:t>
      </w:r>
      <w:r w:rsidRPr="00066E9A">
        <w:rPr>
          <w:sz w:val="24"/>
        </w:rPr>
        <w:t>GB/T1.1</w:t>
      </w:r>
      <w:r w:rsidRPr="00066E9A">
        <w:rPr>
          <w:rFonts w:hAnsi="宋体"/>
          <w:sz w:val="24"/>
        </w:rPr>
        <w:t>－</w:t>
      </w:r>
      <w:r w:rsidRPr="00066E9A">
        <w:rPr>
          <w:sz w:val="24"/>
        </w:rPr>
        <w:t>2009</w:t>
      </w:r>
      <w:r w:rsidRPr="00066E9A">
        <w:rPr>
          <w:rFonts w:hAnsi="宋体"/>
          <w:sz w:val="24"/>
        </w:rPr>
        <w:t>《标准化工作导则</w:t>
      </w:r>
      <w:r w:rsidRPr="00066E9A">
        <w:rPr>
          <w:sz w:val="24"/>
        </w:rPr>
        <w:t xml:space="preserve"> </w:t>
      </w:r>
      <w:r w:rsidRPr="00066E9A">
        <w:rPr>
          <w:rFonts w:hAnsi="宋体"/>
          <w:sz w:val="24"/>
        </w:rPr>
        <w:t>第</w:t>
      </w:r>
      <w:r w:rsidRPr="00066E9A">
        <w:rPr>
          <w:sz w:val="24"/>
        </w:rPr>
        <w:t>1</w:t>
      </w:r>
      <w:r w:rsidRPr="00066E9A">
        <w:rPr>
          <w:rFonts w:hAnsi="宋体"/>
          <w:sz w:val="24"/>
        </w:rPr>
        <w:t>部分：标准的结构和编写规则》进行编写。</w:t>
      </w:r>
    </w:p>
    <w:p w:rsidR="0000744D" w:rsidRPr="00066E9A" w:rsidRDefault="0000744D" w:rsidP="00066E9A">
      <w:pPr>
        <w:spacing w:line="360" w:lineRule="auto"/>
        <w:ind w:firstLineChars="200" w:firstLine="480"/>
        <w:rPr>
          <w:sz w:val="24"/>
        </w:rPr>
      </w:pPr>
      <w:r w:rsidRPr="00066E9A">
        <w:rPr>
          <w:rFonts w:hAnsi="宋体"/>
          <w:sz w:val="24"/>
        </w:rPr>
        <w:t>本标准按照先进性、科学性和实用性相结合的原则进行编制，在对</w:t>
      </w:r>
      <w:r w:rsidR="00D95E2E" w:rsidRPr="00066E9A">
        <w:rPr>
          <w:rFonts w:hAnsi="宋体" w:hint="eastAsia"/>
          <w:sz w:val="24"/>
        </w:rPr>
        <w:t>硬挺整理</w:t>
      </w:r>
      <w:proofErr w:type="gramStart"/>
      <w:r w:rsidR="00764471" w:rsidRPr="00066E9A">
        <w:rPr>
          <w:rFonts w:hAnsi="宋体"/>
          <w:sz w:val="24"/>
        </w:rPr>
        <w:t>剂</w:t>
      </w:r>
      <w:r w:rsidRPr="00066E9A">
        <w:rPr>
          <w:rFonts w:hAnsi="宋体"/>
          <w:sz w:val="24"/>
        </w:rPr>
        <w:t>了解</w:t>
      </w:r>
      <w:proofErr w:type="gramEnd"/>
      <w:r w:rsidRPr="00066E9A">
        <w:rPr>
          <w:rFonts w:hAnsi="宋体"/>
          <w:sz w:val="24"/>
        </w:rPr>
        <w:t>的基础上，深入理解其应用性能，广泛参考相关行业标准，建立适用的</w:t>
      </w:r>
      <w:r w:rsidR="00D95E2E" w:rsidRPr="00066E9A">
        <w:rPr>
          <w:rFonts w:hAnsi="宋体" w:hint="eastAsia"/>
          <w:sz w:val="24"/>
        </w:rPr>
        <w:t>硬</w:t>
      </w:r>
      <w:r w:rsidR="00D95E2E" w:rsidRPr="00066E9A">
        <w:rPr>
          <w:rFonts w:hAnsi="宋体" w:hint="eastAsia"/>
          <w:sz w:val="24"/>
        </w:rPr>
        <w:lastRenderedPageBreak/>
        <w:t>挺整理剂硬挺效果</w:t>
      </w:r>
      <w:r w:rsidR="00764471" w:rsidRPr="00066E9A">
        <w:rPr>
          <w:rFonts w:hAnsi="宋体"/>
          <w:sz w:val="24"/>
        </w:rPr>
        <w:t>的测定方法</w:t>
      </w:r>
      <w:r w:rsidRPr="00066E9A">
        <w:rPr>
          <w:rFonts w:hAnsi="宋体"/>
          <w:sz w:val="24"/>
        </w:rPr>
        <w:t>，征求行业内的专家、学者以及技术人员的意见和建议，密切联系实际，注重科学性和可操作性的充分结合，以便于标准颁布后的推广和应用。</w:t>
      </w:r>
    </w:p>
    <w:p w:rsidR="0000744D" w:rsidRPr="00066E9A" w:rsidRDefault="0000744D" w:rsidP="00E0333C">
      <w:pPr>
        <w:numPr>
          <w:ilvl w:val="1"/>
          <w:numId w:val="8"/>
        </w:numPr>
        <w:spacing w:line="360" w:lineRule="auto"/>
        <w:rPr>
          <w:rFonts w:hAnsi="宋体"/>
          <w:b/>
          <w:kern w:val="0"/>
          <w:sz w:val="24"/>
        </w:rPr>
      </w:pPr>
      <w:r w:rsidRPr="00066E9A">
        <w:rPr>
          <w:rFonts w:hAnsi="宋体"/>
          <w:b/>
          <w:kern w:val="0"/>
          <w:sz w:val="24"/>
        </w:rPr>
        <w:t>标准适用范围的确定</w:t>
      </w:r>
    </w:p>
    <w:p w:rsidR="00FB6E8E" w:rsidRPr="00066E9A" w:rsidRDefault="00FB6E8E" w:rsidP="00066E9A">
      <w:pPr>
        <w:pStyle w:val="ae"/>
        <w:spacing w:line="360" w:lineRule="auto"/>
        <w:ind w:firstLine="480"/>
        <w:rPr>
          <w:color w:val="000000"/>
          <w:sz w:val="24"/>
          <w:szCs w:val="24"/>
        </w:rPr>
      </w:pPr>
      <w:r w:rsidRPr="00066E9A">
        <w:rPr>
          <w:rFonts w:ascii="Times New Roman"/>
          <w:sz w:val="24"/>
          <w:szCs w:val="24"/>
        </w:rPr>
        <w:t>本标准规定了纺织染整助剂中硬挺整理剂的硬挺效果的测定方法。本标准适用于</w:t>
      </w:r>
      <w:r w:rsidRPr="00066E9A">
        <w:rPr>
          <w:rFonts w:ascii="Times New Roman" w:hint="eastAsia"/>
          <w:sz w:val="24"/>
          <w:szCs w:val="24"/>
        </w:rPr>
        <w:t>纺织染整助剂中</w:t>
      </w:r>
      <w:r w:rsidR="00E347CE" w:rsidRPr="00066E9A">
        <w:rPr>
          <w:rFonts w:ascii="Times New Roman" w:hint="eastAsia"/>
          <w:sz w:val="24"/>
          <w:szCs w:val="24"/>
        </w:rPr>
        <w:t>各类</w:t>
      </w:r>
      <w:r w:rsidRPr="00066E9A">
        <w:rPr>
          <w:rFonts w:ascii="Times New Roman"/>
          <w:sz w:val="24"/>
          <w:szCs w:val="24"/>
        </w:rPr>
        <w:t>硬挺整理</w:t>
      </w:r>
      <w:r w:rsidRPr="00066E9A">
        <w:rPr>
          <w:rFonts w:ascii="Times New Roman" w:hint="eastAsia"/>
          <w:sz w:val="24"/>
          <w:szCs w:val="24"/>
        </w:rPr>
        <w:t>剂</w:t>
      </w:r>
      <w:r w:rsidRPr="00066E9A">
        <w:rPr>
          <w:rFonts w:ascii="Times New Roman"/>
          <w:sz w:val="24"/>
          <w:szCs w:val="24"/>
        </w:rPr>
        <w:t>硬挺效果的测定。</w:t>
      </w:r>
      <w:r w:rsidRPr="00066E9A">
        <w:rPr>
          <w:rFonts w:ascii="Times New Roman" w:hint="eastAsia"/>
          <w:sz w:val="24"/>
          <w:szCs w:val="24"/>
        </w:rPr>
        <w:t>通过考察硬挺整理剂处理后织物的弯曲性能来评价硬挺剂的硬挺效果。</w:t>
      </w:r>
    </w:p>
    <w:p w:rsidR="0000744D" w:rsidRPr="00066E9A" w:rsidRDefault="008E7744" w:rsidP="00E0333C">
      <w:pPr>
        <w:numPr>
          <w:ilvl w:val="0"/>
          <w:numId w:val="2"/>
        </w:numPr>
        <w:spacing w:line="360" w:lineRule="auto"/>
        <w:rPr>
          <w:rFonts w:hAnsi="宋体"/>
          <w:b/>
          <w:kern w:val="0"/>
          <w:sz w:val="24"/>
        </w:rPr>
      </w:pPr>
      <w:r w:rsidRPr="00066E9A">
        <w:rPr>
          <w:rFonts w:hAnsi="宋体"/>
          <w:b/>
          <w:kern w:val="0"/>
          <w:sz w:val="24"/>
        </w:rPr>
        <w:t>试</w:t>
      </w:r>
      <w:r w:rsidR="0000744D" w:rsidRPr="00066E9A">
        <w:rPr>
          <w:rFonts w:hAnsi="宋体"/>
          <w:b/>
          <w:kern w:val="0"/>
          <w:sz w:val="24"/>
        </w:rPr>
        <w:t>验方法的分析和验证</w:t>
      </w:r>
    </w:p>
    <w:p w:rsidR="0000744D" w:rsidRPr="00066E9A" w:rsidRDefault="0000744D" w:rsidP="00066E9A">
      <w:pPr>
        <w:spacing w:line="360" w:lineRule="auto"/>
        <w:ind w:firstLineChars="200" w:firstLine="480"/>
        <w:rPr>
          <w:sz w:val="24"/>
        </w:rPr>
      </w:pPr>
      <w:r w:rsidRPr="00066E9A">
        <w:rPr>
          <w:rFonts w:hAnsi="宋体"/>
          <w:sz w:val="24"/>
        </w:rPr>
        <w:t>在广泛征求了不同生产</w:t>
      </w:r>
      <w:r w:rsidR="000D007F" w:rsidRPr="00066E9A">
        <w:rPr>
          <w:rFonts w:hAnsi="宋体"/>
          <w:sz w:val="24"/>
        </w:rPr>
        <w:t>厂家和用户意见的基础上，结合查阅的大量相关文献，本标准从</w:t>
      </w:r>
      <w:r w:rsidR="005F2687" w:rsidRPr="00066E9A">
        <w:rPr>
          <w:rFonts w:hAnsi="宋体" w:hint="eastAsia"/>
          <w:sz w:val="24"/>
        </w:rPr>
        <w:t>实验织物选择、硬挺整理剂（简称：硬挺剂，下同）的用量</w:t>
      </w:r>
      <w:r w:rsidRPr="00066E9A">
        <w:rPr>
          <w:rFonts w:hAnsi="宋体"/>
          <w:sz w:val="24"/>
        </w:rPr>
        <w:t>、</w:t>
      </w:r>
      <w:proofErr w:type="gramStart"/>
      <w:r w:rsidR="00E347CE" w:rsidRPr="00066E9A">
        <w:rPr>
          <w:rFonts w:hAnsi="宋体" w:hint="eastAsia"/>
          <w:sz w:val="24"/>
        </w:rPr>
        <w:t>焙</w:t>
      </w:r>
      <w:proofErr w:type="gramEnd"/>
      <w:r w:rsidR="00E347CE" w:rsidRPr="00066E9A">
        <w:rPr>
          <w:rFonts w:hAnsi="宋体" w:hint="eastAsia"/>
          <w:sz w:val="24"/>
        </w:rPr>
        <w:t>烘工艺（</w:t>
      </w:r>
      <w:proofErr w:type="gramStart"/>
      <w:r w:rsidR="00E347CE" w:rsidRPr="00066E9A">
        <w:rPr>
          <w:rFonts w:hAnsi="宋体" w:hint="eastAsia"/>
          <w:sz w:val="24"/>
        </w:rPr>
        <w:t>焙</w:t>
      </w:r>
      <w:proofErr w:type="gramEnd"/>
      <w:r w:rsidR="00E347CE" w:rsidRPr="00066E9A">
        <w:rPr>
          <w:rFonts w:hAnsi="宋体" w:hint="eastAsia"/>
          <w:sz w:val="24"/>
        </w:rPr>
        <w:t>烘</w:t>
      </w:r>
      <w:r w:rsidR="005F2687" w:rsidRPr="00066E9A">
        <w:rPr>
          <w:rFonts w:hAnsi="宋体" w:hint="eastAsia"/>
          <w:sz w:val="24"/>
        </w:rPr>
        <w:t>温度、</w:t>
      </w:r>
      <w:proofErr w:type="gramStart"/>
      <w:r w:rsidR="005F2687" w:rsidRPr="00066E9A">
        <w:rPr>
          <w:rFonts w:hAnsi="宋体" w:hint="eastAsia"/>
          <w:sz w:val="24"/>
        </w:rPr>
        <w:t>焙</w:t>
      </w:r>
      <w:proofErr w:type="gramEnd"/>
      <w:r w:rsidR="005F2687" w:rsidRPr="00066E9A">
        <w:rPr>
          <w:rFonts w:hAnsi="宋体" w:hint="eastAsia"/>
          <w:sz w:val="24"/>
        </w:rPr>
        <w:t>烘时间</w:t>
      </w:r>
      <w:r w:rsidR="00E347CE" w:rsidRPr="00066E9A">
        <w:rPr>
          <w:rFonts w:hAnsi="宋体" w:hint="eastAsia"/>
          <w:sz w:val="24"/>
        </w:rPr>
        <w:t>）</w:t>
      </w:r>
      <w:r w:rsidRPr="00066E9A">
        <w:rPr>
          <w:rFonts w:hAnsi="宋体"/>
          <w:sz w:val="24"/>
        </w:rPr>
        <w:t>等影响因素进行分析，</w:t>
      </w:r>
      <w:r w:rsidR="005F2687" w:rsidRPr="00066E9A">
        <w:rPr>
          <w:rFonts w:hAnsi="宋体" w:hint="eastAsia"/>
          <w:sz w:val="24"/>
        </w:rPr>
        <w:t>并选择市场上代表性的硬挺剂进行验证，</w:t>
      </w:r>
      <w:r w:rsidRPr="00066E9A">
        <w:rPr>
          <w:rFonts w:hAnsi="宋体"/>
          <w:sz w:val="24"/>
        </w:rPr>
        <w:t>充分保证了</w:t>
      </w:r>
      <w:r w:rsidR="005F2687" w:rsidRPr="00066E9A">
        <w:rPr>
          <w:rFonts w:hAnsi="宋体" w:hint="eastAsia"/>
          <w:sz w:val="24"/>
        </w:rPr>
        <w:t>硬挺剂硬挺效果</w:t>
      </w:r>
      <w:r w:rsidR="00B2773D" w:rsidRPr="00066E9A">
        <w:rPr>
          <w:rFonts w:hAnsi="宋体"/>
          <w:sz w:val="24"/>
        </w:rPr>
        <w:t>测定</w:t>
      </w:r>
      <w:r w:rsidR="005F2687" w:rsidRPr="00066E9A">
        <w:rPr>
          <w:rFonts w:hAnsi="宋体"/>
          <w:sz w:val="24"/>
        </w:rPr>
        <w:t>的</w:t>
      </w:r>
      <w:r w:rsidRPr="00066E9A">
        <w:rPr>
          <w:rFonts w:hAnsi="宋体"/>
          <w:sz w:val="24"/>
        </w:rPr>
        <w:t>准确性和可操作性。</w:t>
      </w:r>
    </w:p>
    <w:p w:rsidR="0000744D" w:rsidRPr="00066E9A" w:rsidRDefault="0000744D" w:rsidP="00E0333C">
      <w:pPr>
        <w:numPr>
          <w:ilvl w:val="1"/>
          <w:numId w:val="9"/>
        </w:numPr>
        <w:spacing w:line="360" w:lineRule="auto"/>
        <w:rPr>
          <w:rFonts w:hAnsi="宋体"/>
          <w:b/>
          <w:kern w:val="0"/>
          <w:sz w:val="24"/>
        </w:rPr>
      </w:pPr>
      <w:r w:rsidRPr="00066E9A">
        <w:rPr>
          <w:rFonts w:hAnsi="宋体"/>
          <w:b/>
          <w:kern w:val="0"/>
          <w:sz w:val="24"/>
        </w:rPr>
        <w:t>试验结果与讨论</w:t>
      </w:r>
    </w:p>
    <w:p w:rsidR="0000744D" w:rsidRPr="00066E9A" w:rsidRDefault="005F2687" w:rsidP="00E0333C">
      <w:pPr>
        <w:pStyle w:val="af9"/>
        <w:numPr>
          <w:ilvl w:val="0"/>
          <w:numId w:val="10"/>
        </w:numPr>
        <w:spacing w:line="360" w:lineRule="auto"/>
        <w:ind w:firstLineChars="0"/>
        <w:rPr>
          <w:rFonts w:hAnsi="宋体"/>
          <w:b/>
          <w:sz w:val="24"/>
        </w:rPr>
      </w:pPr>
      <w:r w:rsidRPr="00066E9A">
        <w:rPr>
          <w:rFonts w:hint="eastAsia"/>
          <w:b/>
          <w:sz w:val="24"/>
        </w:rPr>
        <w:t>实验</w:t>
      </w:r>
      <w:r w:rsidRPr="00066E9A">
        <w:rPr>
          <w:rFonts w:hAnsi="宋体" w:hint="eastAsia"/>
          <w:b/>
          <w:sz w:val="24"/>
        </w:rPr>
        <w:t>织物的选择</w:t>
      </w:r>
    </w:p>
    <w:p w:rsidR="00D6521F" w:rsidRPr="00066E9A" w:rsidRDefault="00E47ED3" w:rsidP="000749D3">
      <w:pPr>
        <w:spacing w:line="360" w:lineRule="auto"/>
        <w:ind w:firstLine="420"/>
        <w:rPr>
          <w:rFonts w:hAnsi="宋体"/>
          <w:sz w:val="24"/>
        </w:rPr>
      </w:pPr>
      <w:r w:rsidRPr="00066E9A">
        <w:rPr>
          <w:rFonts w:hAnsi="宋体" w:hint="eastAsia"/>
          <w:sz w:val="24"/>
        </w:rPr>
        <w:t>在纺织行业，硬挺整理是一种非常重要的风格整理，广泛应用于无纺布、窗帘布、箱包布、鞋材、帐篷、衬垫等装饰面料和服装面料，涉及各种纤维品种和组织规格。</w:t>
      </w:r>
      <w:r w:rsidR="00D6521F" w:rsidRPr="00066E9A">
        <w:rPr>
          <w:rFonts w:hAnsi="宋体" w:hint="eastAsia"/>
          <w:sz w:val="24"/>
        </w:rPr>
        <w:t>纺织面料根据织造方式一般分为机织布、针织布和无纺布，</w:t>
      </w:r>
      <w:r w:rsidR="00F76E33" w:rsidRPr="00066E9A">
        <w:rPr>
          <w:rFonts w:hAnsi="宋体" w:hint="eastAsia"/>
          <w:sz w:val="24"/>
        </w:rPr>
        <w:t>其中</w:t>
      </w:r>
      <w:r w:rsidR="00D6521F" w:rsidRPr="00066E9A">
        <w:rPr>
          <w:rFonts w:hAnsi="宋体" w:hint="eastAsia"/>
          <w:sz w:val="24"/>
        </w:rPr>
        <w:t>针织</w:t>
      </w:r>
      <w:proofErr w:type="gramStart"/>
      <w:r w:rsidR="00D6521F" w:rsidRPr="00066E9A">
        <w:rPr>
          <w:rFonts w:hAnsi="宋体" w:hint="eastAsia"/>
          <w:sz w:val="24"/>
        </w:rPr>
        <w:t>布存在</w:t>
      </w:r>
      <w:proofErr w:type="gramEnd"/>
      <w:r w:rsidR="00D6521F" w:rsidRPr="00066E9A">
        <w:rPr>
          <w:rFonts w:hAnsi="宋体" w:hint="eastAsia"/>
          <w:sz w:val="24"/>
        </w:rPr>
        <w:t>尺寸不稳定的问题，无纺布存在克重不均匀的问题，尤其是在实验室的小样处理</w:t>
      </w:r>
      <w:r w:rsidR="004E18C9" w:rsidRPr="00066E9A">
        <w:rPr>
          <w:rFonts w:hAnsi="宋体" w:hint="eastAsia"/>
          <w:sz w:val="24"/>
        </w:rPr>
        <w:t>和</w:t>
      </w:r>
      <w:r w:rsidR="00D6521F" w:rsidRPr="00066E9A">
        <w:rPr>
          <w:rFonts w:hAnsi="宋体" w:hint="eastAsia"/>
          <w:sz w:val="24"/>
        </w:rPr>
        <w:t>测试中，这些问题尤为突出。为了实验数据的准确性和平行性，</w:t>
      </w:r>
      <w:r w:rsidR="00F76E33" w:rsidRPr="00066E9A">
        <w:rPr>
          <w:rFonts w:hAnsi="宋体" w:hint="eastAsia"/>
          <w:sz w:val="24"/>
        </w:rPr>
        <w:t>我们</w:t>
      </w:r>
      <w:proofErr w:type="gramStart"/>
      <w:r w:rsidR="00F76E33" w:rsidRPr="00066E9A">
        <w:rPr>
          <w:rFonts w:hAnsi="宋体" w:hint="eastAsia"/>
          <w:sz w:val="24"/>
        </w:rPr>
        <w:t>选择机</w:t>
      </w:r>
      <w:proofErr w:type="gramEnd"/>
      <w:r w:rsidR="00F76E33" w:rsidRPr="00066E9A">
        <w:rPr>
          <w:rFonts w:hAnsi="宋体" w:hint="eastAsia"/>
          <w:sz w:val="24"/>
        </w:rPr>
        <w:t>织布进行实验。</w:t>
      </w:r>
      <w:r w:rsidRPr="00066E9A">
        <w:rPr>
          <w:rFonts w:hAnsi="宋体" w:hint="eastAsia"/>
          <w:sz w:val="24"/>
        </w:rPr>
        <w:t>本实验</w:t>
      </w:r>
      <w:r w:rsidR="00F76E33" w:rsidRPr="00066E9A">
        <w:rPr>
          <w:rFonts w:hAnsi="宋体" w:hint="eastAsia"/>
          <w:sz w:val="24"/>
        </w:rPr>
        <w:t>中</w:t>
      </w:r>
      <w:r w:rsidRPr="00066E9A">
        <w:rPr>
          <w:rFonts w:hAnsi="宋体" w:hint="eastAsia"/>
          <w:sz w:val="24"/>
        </w:rPr>
        <w:t>我们</w:t>
      </w:r>
      <w:r w:rsidR="00D6521F" w:rsidRPr="00066E9A">
        <w:rPr>
          <w:rFonts w:hAnsi="宋体" w:hint="eastAsia"/>
          <w:sz w:val="24"/>
        </w:rPr>
        <w:t>从</w:t>
      </w:r>
      <w:r w:rsidRPr="00066E9A">
        <w:rPr>
          <w:rFonts w:hAnsi="宋体" w:hint="eastAsia"/>
          <w:sz w:val="24"/>
        </w:rPr>
        <w:t>最常见的涤纶、锦纶和</w:t>
      </w:r>
      <w:proofErr w:type="gramStart"/>
      <w:r w:rsidRPr="00066E9A">
        <w:rPr>
          <w:rFonts w:hAnsi="宋体" w:hint="eastAsia"/>
          <w:sz w:val="24"/>
        </w:rPr>
        <w:t>棉三种</w:t>
      </w:r>
      <w:proofErr w:type="gramEnd"/>
      <w:r w:rsidRPr="00066E9A">
        <w:rPr>
          <w:rFonts w:hAnsi="宋体" w:hint="eastAsia"/>
          <w:sz w:val="24"/>
        </w:rPr>
        <w:t>纤维</w:t>
      </w:r>
      <w:r w:rsidR="004E18C9" w:rsidRPr="00066E9A">
        <w:rPr>
          <w:rFonts w:hAnsi="宋体" w:hint="eastAsia"/>
          <w:sz w:val="24"/>
        </w:rPr>
        <w:t>机织</w:t>
      </w:r>
      <w:r w:rsidRPr="00066E9A">
        <w:rPr>
          <w:rFonts w:hAnsi="宋体" w:hint="eastAsia"/>
          <w:sz w:val="24"/>
        </w:rPr>
        <w:t>面料</w:t>
      </w:r>
      <w:r w:rsidR="00F76E33" w:rsidRPr="00066E9A">
        <w:rPr>
          <w:rFonts w:hAnsi="宋体" w:hint="eastAsia"/>
          <w:sz w:val="24"/>
        </w:rPr>
        <w:t>中进行选择最适合的作为实验织物</w:t>
      </w:r>
      <w:r w:rsidR="00D6521F" w:rsidRPr="00066E9A">
        <w:rPr>
          <w:rFonts w:hAnsi="宋体" w:hint="eastAsia"/>
          <w:sz w:val="24"/>
        </w:rPr>
        <w:t>。</w:t>
      </w:r>
      <w:r w:rsidR="00D05CDB" w:rsidRPr="00066E9A">
        <w:rPr>
          <w:rFonts w:hAnsi="宋体" w:hint="eastAsia"/>
          <w:sz w:val="24"/>
        </w:rPr>
        <w:t>硬挺</w:t>
      </w:r>
      <w:proofErr w:type="gramStart"/>
      <w:r w:rsidR="00D05CDB" w:rsidRPr="00066E9A">
        <w:rPr>
          <w:rFonts w:hAnsi="宋体" w:hint="eastAsia"/>
          <w:sz w:val="24"/>
        </w:rPr>
        <w:t>剂选择</w:t>
      </w:r>
      <w:proofErr w:type="gramEnd"/>
      <w:r w:rsidR="00D05CDB" w:rsidRPr="00066E9A">
        <w:rPr>
          <w:rFonts w:hAnsi="宋体" w:hint="eastAsia"/>
          <w:sz w:val="24"/>
        </w:rPr>
        <w:t>我司正常市售产品</w:t>
      </w:r>
      <w:r w:rsidR="00D05CDB" w:rsidRPr="00066E9A">
        <w:rPr>
          <w:rFonts w:hAnsi="宋体" w:hint="eastAsia"/>
          <w:sz w:val="24"/>
        </w:rPr>
        <w:t>A</w:t>
      </w:r>
      <w:r w:rsidR="00C33743" w:rsidRPr="00066E9A">
        <w:rPr>
          <w:rFonts w:hAnsi="宋体" w:hint="eastAsia"/>
          <w:sz w:val="24"/>
        </w:rPr>
        <w:t>（</w:t>
      </w:r>
      <w:proofErr w:type="gramStart"/>
      <w:r w:rsidR="00D05CDB" w:rsidRPr="00066E9A">
        <w:rPr>
          <w:rFonts w:hAnsi="宋体" w:hint="eastAsia"/>
          <w:sz w:val="24"/>
        </w:rPr>
        <w:t>非</w:t>
      </w:r>
      <w:r w:rsidR="00560FCF" w:rsidRPr="00066E9A">
        <w:rPr>
          <w:rFonts w:hAnsi="宋体" w:hint="eastAsia"/>
          <w:sz w:val="24"/>
        </w:rPr>
        <w:t>反应</w:t>
      </w:r>
      <w:proofErr w:type="gramEnd"/>
      <w:r w:rsidR="00560FCF" w:rsidRPr="00066E9A">
        <w:rPr>
          <w:rFonts w:hAnsi="宋体" w:hint="eastAsia"/>
          <w:sz w:val="24"/>
        </w:rPr>
        <w:t>性</w:t>
      </w:r>
      <w:r w:rsidR="00D05CDB" w:rsidRPr="00066E9A">
        <w:rPr>
          <w:rFonts w:hAnsi="宋体" w:hint="eastAsia"/>
          <w:sz w:val="24"/>
        </w:rPr>
        <w:t>硬挺剂</w:t>
      </w:r>
      <w:r w:rsidR="00C33743" w:rsidRPr="00066E9A">
        <w:rPr>
          <w:rFonts w:hAnsi="宋体" w:hint="eastAsia"/>
          <w:sz w:val="24"/>
        </w:rPr>
        <w:t>）和</w:t>
      </w:r>
      <w:r w:rsidR="00591BA1" w:rsidRPr="00066E9A">
        <w:rPr>
          <w:rFonts w:hAnsi="宋体" w:hint="eastAsia"/>
          <w:sz w:val="24"/>
        </w:rPr>
        <w:t>2#</w:t>
      </w:r>
      <w:r w:rsidR="00C33743" w:rsidRPr="00066E9A">
        <w:rPr>
          <w:rFonts w:hAnsi="宋体" w:hint="eastAsia"/>
          <w:sz w:val="24"/>
        </w:rPr>
        <w:t>（</w:t>
      </w:r>
      <w:r w:rsidR="00560FCF" w:rsidRPr="00066E9A">
        <w:rPr>
          <w:rFonts w:hAnsi="宋体" w:hint="eastAsia"/>
          <w:sz w:val="24"/>
        </w:rPr>
        <w:t>反应性</w:t>
      </w:r>
      <w:r w:rsidR="00C33743" w:rsidRPr="00066E9A">
        <w:rPr>
          <w:rFonts w:hAnsi="宋体" w:hint="eastAsia"/>
          <w:sz w:val="24"/>
        </w:rPr>
        <w:t>硬挺剂）</w:t>
      </w:r>
      <w:r w:rsidR="00D05CDB" w:rsidRPr="00066E9A">
        <w:rPr>
          <w:rFonts w:hAnsi="宋体" w:hint="eastAsia"/>
          <w:sz w:val="24"/>
        </w:rPr>
        <w:t>。</w:t>
      </w:r>
      <w:r w:rsidR="00E64238" w:rsidRPr="00066E9A">
        <w:rPr>
          <w:rFonts w:hAnsi="宋体" w:hint="eastAsia"/>
          <w:sz w:val="24"/>
        </w:rPr>
        <w:t>实验数据见表</w:t>
      </w:r>
      <w:r w:rsidR="00E64238" w:rsidRPr="00066E9A">
        <w:rPr>
          <w:rFonts w:hAnsi="宋体" w:hint="eastAsia"/>
          <w:sz w:val="24"/>
        </w:rPr>
        <w:t>1</w:t>
      </w:r>
      <w:r w:rsidR="00E64238" w:rsidRPr="00066E9A">
        <w:rPr>
          <w:rFonts w:hAnsi="宋体" w:hint="eastAsia"/>
          <w:sz w:val="24"/>
        </w:rPr>
        <w:t>。</w:t>
      </w:r>
    </w:p>
    <w:p w:rsidR="000749D3" w:rsidRPr="00066E9A" w:rsidRDefault="00D05CDB" w:rsidP="00D328FC">
      <w:pPr>
        <w:spacing w:line="360" w:lineRule="auto"/>
        <w:rPr>
          <w:rFonts w:hAnsi="宋体"/>
          <w:b/>
          <w:sz w:val="24"/>
        </w:rPr>
      </w:pPr>
      <w:r w:rsidRPr="00066E9A">
        <w:rPr>
          <w:rFonts w:hAnsi="宋体" w:hint="eastAsia"/>
          <w:b/>
          <w:sz w:val="24"/>
        </w:rPr>
        <w:t>实验工艺</w:t>
      </w:r>
    </w:p>
    <w:p w:rsidR="00F76E33" w:rsidRPr="00066E9A" w:rsidRDefault="000749D3" w:rsidP="000749D3">
      <w:pPr>
        <w:spacing w:line="360" w:lineRule="auto"/>
        <w:rPr>
          <w:rFonts w:hAnsi="宋体"/>
          <w:sz w:val="24"/>
        </w:rPr>
      </w:pPr>
      <w:r w:rsidRPr="00066E9A">
        <w:rPr>
          <w:rFonts w:hAnsi="宋体"/>
          <w:sz w:val="24"/>
        </w:rPr>
        <w:t>织物：</w:t>
      </w:r>
      <w:r w:rsidR="001C4F89" w:rsidRPr="00066E9A">
        <w:rPr>
          <w:rFonts w:hAnsi="宋体" w:hint="eastAsia"/>
          <w:sz w:val="24"/>
        </w:rPr>
        <w:t>涤纶平纹布（</w:t>
      </w:r>
      <w:r w:rsidR="001C4F89" w:rsidRPr="00066E9A">
        <w:rPr>
          <w:rFonts w:ascii="宋体" w:hAnsi="宋体" w:hint="eastAsia"/>
          <w:kern w:val="0"/>
          <w:sz w:val="24"/>
        </w:rPr>
        <w:t>半漂布，2</w:t>
      </w:r>
      <w:r w:rsidR="001C4F89" w:rsidRPr="00066E9A">
        <w:rPr>
          <w:rFonts w:ascii="宋体" w:hAnsi="宋体"/>
          <w:kern w:val="0"/>
          <w:sz w:val="24"/>
        </w:rPr>
        <w:t>40</w:t>
      </w:r>
      <w:r w:rsidR="001C4F89" w:rsidRPr="00066E9A">
        <w:rPr>
          <w:rFonts w:ascii="宋体" w:hAnsi="宋体" w:hint="eastAsia"/>
          <w:kern w:val="0"/>
          <w:sz w:val="24"/>
        </w:rPr>
        <w:t>g</w:t>
      </w:r>
      <w:r w:rsidR="001C4F89" w:rsidRPr="00066E9A">
        <w:rPr>
          <w:rFonts w:ascii="宋体" w:hAnsi="宋体"/>
          <w:kern w:val="0"/>
          <w:sz w:val="24"/>
        </w:rPr>
        <w:t>/</w:t>
      </w:r>
      <w:r w:rsidR="001C4F89" w:rsidRPr="00066E9A">
        <w:rPr>
          <w:rFonts w:ascii="宋体" w:hAnsi="宋体" w:hint="eastAsia"/>
          <w:kern w:val="0"/>
          <w:sz w:val="24"/>
        </w:rPr>
        <w:t>m</w:t>
      </w:r>
      <w:r w:rsidR="001C4F89" w:rsidRPr="00066E9A">
        <w:rPr>
          <w:rFonts w:ascii="宋体" w:hAnsi="宋体" w:hint="eastAsia"/>
          <w:kern w:val="0"/>
          <w:sz w:val="24"/>
          <w:vertAlign w:val="superscript"/>
        </w:rPr>
        <w:t>2</w:t>
      </w:r>
      <w:r w:rsidR="001C4F89" w:rsidRPr="00066E9A">
        <w:rPr>
          <w:rFonts w:hAnsi="宋体" w:hint="eastAsia"/>
          <w:sz w:val="24"/>
        </w:rPr>
        <w:t>）</w:t>
      </w:r>
    </w:p>
    <w:p w:rsidR="00F76E33" w:rsidRPr="00066E9A" w:rsidRDefault="00FF4B5C" w:rsidP="00066E9A">
      <w:pPr>
        <w:spacing w:line="360" w:lineRule="auto"/>
        <w:ind w:firstLineChars="300" w:firstLine="720"/>
        <w:rPr>
          <w:rFonts w:hAnsi="宋体"/>
          <w:sz w:val="24"/>
        </w:rPr>
      </w:pPr>
      <w:r w:rsidRPr="00066E9A">
        <w:rPr>
          <w:rFonts w:hAnsi="宋体" w:hint="eastAsia"/>
          <w:sz w:val="24"/>
        </w:rPr>
        <w:t>锦纶</w:t>
      </w:r>
      <w:proofErr w:type="gramStart"/>
      <w:r w:rsidRPr="00066E9A">
        <w:rPr>
          <w:rFonts w:hAnsi="宋体" w:hint="eastAsia"/>
          <w:sz w:val="24"/>
        </w:rPr>
        <w:t>塔丝隆</w:t>
      </w:r>
      <w:proofErr w:type="gramEnd"/>
      <w:r w:rsidRPr="00066E9A">
        <w:rPr>
          <w:rFonts w:hAnsi="宋体" w:hint="eastAsia"/>
          <w:sz w:val="24"/>
        </w:rPr>
        <w:t>（</w:t>
      </w:r>
      <w:r w:rsidR="001C4F89" w:rsidRPr="00066E9A">
        <w:rPr>
          <w:rFonts w:hAnsi="宋体" w:hint="eastAsia"/>
          <w:sz w:val="24"/>
        </w:rPr>
        <w:t>绿色，</w:t>
      </w:r>
      <w:r w:rsidRPr="00066E9A">
        <w:rPr>
          <w:rFonts w:hAnsi="宋体" w:hint="eastAsia"/>
          <w:sz w:val="24"/>
        </w:rPr>
        <w:t>190T</w:t>
      </w:r>
      <w:r w:rsidR="00E64238" w:rsidRPr="00066E9A">
        <w:rPr>
          <w:rFonts w:hAnsi="宋体" w:hint="eastAsia"/>
          <w:sz w:val="24"/>
        </w:rPr>
        <w:t>）</w:t>
      </w:r>
    </w:p>
    <w:p w:rsidR="00F76E33" w:rsidRPr="00066E9A" w:rsidRDefault="00F76E33" w:rsidP="00066E9A">
      <w:pPr>
        <w:spacing w:line="360" w:lineRule="auto"/>
        <w:ind w:firstLineChars="300" w:firstLine="720"/>
        <w:rPr>
          <w:rFonts w:hAnsi="宋体"/>
          <w:sz w:val="24"/>
        </w:rPr>
      </w:pPr>
      <w:r w:rsidRPr="00066E9A">
        <w:rPr>
          <w:rFonts w:hAnsi="宋体" w:hint="eastAsia"/>
          <w:sz w:val="24"/>
        </w:rPr>
        <w:t>全棉纱卡</w:t>
      </w:r>
      <w:r w:rsidR="001C4F89" w:rsidRPr="00066E9A">
        <w:rPr>
          <w:rFonts w:hAnsi="宋体" w:hint="eastAsia"/>
          <w:sz w:val="24"/>
        </w:rPr>
        <w:t>（半漂布，</w:t>
      </w:r>
      <w:r w:rsidR="001C4F89" w:rsidRPr="00066E9A">
        <w:rPr>
          <w:rFonts w:hAnsi="宋体"/>
          <w:sz w:val="24"/>
        </w:rPr>
        <w:t>32S*32S*133*70</w:t>
      </w:r>
      <w:r w:rsidR="001C4F89" w:rsidRPr="00066E9A">
        <w:rPr>
          <w:rFonts w:hAnsi="宋体" w:hint="eastAsia"/>
          <w:sz w:val="24"/>
        </w:rPr>
        <w:t>）</w:t>
      </w:r>
    </w:p>
    <w:p w:rsidR="000749D3" w:rsidRPr="00066E9A" w:rsidRDefault="001C4F89" w:rsidP="00066E9A">
      <w:pPr>
        <w:spacing w:line="360" w:lineRule="auto"/>
        <w:ind w:firstLineChars="300" w:firstLine="720"/>
        <w:rPr>
          <w:sz w:val="24"/>
        </w:rPr>
      </w:pPr>
      <w:r w:rsidRPr="00066E9A">
        <w:rPr>
          <w:rFonts w:hAnsi="宋体" w:hint="eastAsia"/>
          <w:sz w:val="24"/>
        </w:rPr>
        <w:t>聚酯</w:t>
      </w:r>
      <w:r w:rsidR="00FF4B5C" w:rsidRPr="00066E9A">
        <w:rPr>
          <w:rFonts w:hAnsi="宋体" w:hint="eastAsia"/>
          <w:sz w:val="24"/>
        </w:rPr>
        <w:t>标准织物</w:t>
      </w:r>
      <w:r w:rsidR="00D05CDB" w:rsidRPr="00066E9A">
        <w:rPr>
          <w:rFonts w:hAnsi="宋体" w:hint="eastAsia"/>
          <w:sz w:val="24"/>
        </w:rPr>
        <w:t>（</w:t>
      </w:r>
      <w:r w:rsidRPr="00066E9A">
        <w:rPr>
          <w:rFonts w:hAnsi="宋体" w:hint="eastAsia"/>
          <w:sz w:val="24"/>
        </w:rPr>
        <w:t>符合</w:t>
      </w:r>
      <w:hyperlink r:id="rId6" w:tgtFrame="_blank" w:history="1">
        <w:r w:rsidRPr="00066E9A">
          <w:rPr>
            <w:rStyle w:val="af7"/>
            <w:rFonts w:ascii="Arial" w:hAnsi="Arial" w:cs="Arial"/>
            <w:bCs/>
            <w:color w:val="auto"/>
            <w:sz w:val="24"/>
            <w:u w:val="none"/>
          </w:rPr>
          <w:t>GB/T 7568.4</w:t>
        </w:r>
        <w:r w:rsidRPr="00066E9A">
          <w:rPr>
            <w:rFonts w:hAnsi="宋体" w:hint="eastAsia"/>
            <w:sz w:val="24"/>
          </w:rPr>
          <w:t>规定</w:t>
        </w:r>
      </w:hyperlink>
      <w:r w:rsidR="00D05CDB" w:rsidRPr="00066E9A">
        <w:rPr>
          <w:rFonts w:hAnsi="宋体" w:hint="eastAsia"/>
          <w:sz w:val="24"/>
        </w:rPr>
        <w:t>）</w:t>
      </w:r>
    </w:p>
    <w:p w:rsidR="000749D3" w:rsidRPr="00066E9A" w:rsidRDefault="00D05CDB" w:rsidP="000749D3">
      <w:pPr>
        <w:spacing w:line="360" w:lineRule="auto"/>
        <w:rPr>
          <w:sz w:val="24"/>
        </w:rPr>
      </w:pPr>
      <w:r w:rsidRPr="00066E9A">
        <w:rPr>
          <w:rFonts w:hAnsi="宋体" w:hint="eastAsia"/>
          <w:sz w:val="24"/>
        </w:rPr>
        <w:t>硬挺剂</w:t>
      </w:r>
      <w:r w:rsidR="000749D3" w:rsidRPr="00066E9A">
        <w:rPr>
          <w:rFonts w:hAnsi="宋体"/>
          <w:sz w:val="24"/>
        </w:rPr>
        <w:t>（</w:t>
      </w:r>
      <w:r w:rsidR="00FF4B5C" w:rsidRPr="00066E9A">
        <w:rPr>
          <w:rFonts w:hint="eastAsia"/>
          <w:sz w:val="24"/>
        </w:rPr>
        <w:t>g/L</w:t>
      </w:r>
      <w:r w:rsidR="000749D3" w:rsidRPr="00066E9A">
        <w:rPr>
          <w:rFonts w:hAnsi="宋体"/>
          <w:sz w:val="24"/>
        </w:rPr>
        <w:t>）：</w:t>
      </w:r>
      <w:r w:rsidR="00FF4B5C" w:rsidRPr="00066E9A">
        <w:rPr>
          <w:rFonts w:hint="eastAsia"/>
          <w:sz w:val="24"/>
        </w:rPr>
        <w:t>0</w:t>
      </w:r>
      <w:r w:rsidR="00FF4B5C" w:rsidRPr="00066E9A">
        <w:rPr>
          <w:rFonts w:hint="eastAsia"/>
          <w:sz w:val="24"/>
        </w:rPr>
        <w:t>、</w:t>
      </w:r>
      <w:r w:rsidR="00FF4B5C" w:rsidRPr="00066E9A">
        <w:rPr>
          <w:rFonts w:hint="eastAsia"/>
          <w:sz w:val="24"/>
        </w:rPr>
        <w:t>10</w:t>
      </w:r>
      <w:r w:rsidR="00FF4B5C" w:rsidRPr="00066E9A">
        <w:rPr>
          <w:rFonts w:hint="eastAsia"/>
          <w:sz w:val="24"/>
        </w:rPr>
        <w:t>、</w:t>
      </w:r>
      <w:r w:rsidR="00FF4B5C" w:rsidRPr="00066E9A">
        <w:rPr>
          <w:rFonts w:hint="eastAsia"/>
          <w:sz w:val="24"/>
        </w:rPr>
        <w:t>20</w:t>
      </w:r>
      <w:r w:rsidR="00FF4B5C" w:rsidRPr="00066E9A">
        <w:rPr>
          <w:rFonts w:hint="eastAsia"/>
          <w:sz w:val="24"/>
        </w:rPr>
        <w:t>、</w:t>
      </w:r>
      <w:r w:rsidR="00FF4B5C" w:rsidRPr="00066E9A">
        <w:rPr>
          <w:rFonts w:hint="eastAsia"/>
          <w:sz w:val="24"/>
        </w:rPr>
        <w:t>30</w:t>
      </w:r>
      <w:r w:rsidR="00FF4B5C" w:rsidRPr="00066E9A">
        <w:rPr>
          <w:rFonts w:hint="eastAsia"/>
          <w:sz w:val="24"/>
        </w:rPr>
        <w:t>、</w:t>
      </w:r>
      <w:r w:rsidR="00FF4B5C" w:rsidRPr="00066E9A">
        <w:rPr>
          <w:rFonts w:hint="eastAsia"/>
          <w:sz w:val="24"/>
        </w:rPr>
        <w:t>40</w:t>
      </w:r>
      <w:r w:rsidR="00FF4B5C" w:rsidRPr="00066E9A">
        <w:rPr>
          <w:rFonts w:hint="eastAsia"/>
          <w:sz w:val="24"/>
        </w:rPr>
        <w:t>、</w:t>
      </w:r>
      <w:r w:rsidR="00FF4B5C" w:rsidRPr="00066E9A">
        <w:rPr>
          <w:rFonts w:hint="eastAsia"/>
          <w:sz w:val="24"/>
        </w:rPr>
        <w:t>50</w:t>
      </w:r>
    </w:p>
    <w:p w:rsidR="009B587A" w:rsidRPr="00066E9A" w:rsidRDefault="009B587A" w:rsidP="000749D3">
      <w:pPr>
        <w:spacing w:line="360" w:lineRule="auto"/>
        <w:rPr>
          <w:rFonts w:hAnsi="宋体"/>
          <w:sz w:val="24"/>
        </w:rPr>
      </w:pPr>
      <w:r w:rsidRPr="00066E9A">
        <w:rPr>
          <w:rFonts w:hAnsi="宋体" w:hint="eastAsia"/>
          <w:sz w:val="24"/>
        </w:rPr>
        <w:t>注：对于反应性硬挺剂，工作液中需要补加氯化铵溶液（</w:t>
      </w:r>
      <w:r w:rsidRPr="00066E9A">
        <w:rPr>
          <w:rFonts w:hAnsi="宋体" w:hint="eastAsia"/>
          <w:sz w:val="24"/>
        </w:rPr>
        <w:t>20%</w:t>
      </w:r>
      <w:r w:rsidRPr="00066E9A">
        <w:rPr>
          <w:rFonts w:hAnsi="宋体" w:hint="eastAsia"/>
          <w:sz w:val="24"/>
        </w:rPr>
        <w:t>），补加量为硬挺</w:t>
      </w:r>
      <w:r w:rsidRPr="00066E9A">
        <w:rPr>
          <w:rFonts w:hAnsi="宋体" w:hint="eastAsia"/>
          <w:sz w:val="24"/>
        </w:rPr>
        <w:lastRenderedPageBreak/>
        <w:t>剂量的</w:t>
      </w:r>
      <w:r w:rsidRPr="00066E9A">
        <w:rPr>
          <w:rFonts w:hAnsi="宋体" w:hint="eastAsia"/>
          <w:sz w:val="24"/>
        </w:rPr>
        <w:t>20%</w:t>
      </w:r>
      <w:r w:rsidRPr="00066E9A">
        <w:rPr>
          <w:rFonts w:hAnsi="宋体" w:hint="eastAsia"/>
          <w:sz w:val="24"/>
        </w:rPr>
        <w:t>，即</w:t>
      </w:r>
      <w:r w:rsidR="004E18C9" w:rsidRPr="00066E9A">
        <w:rPr>
          <w:rFonts w:hAnsi="宋体" w:hint="eastAsia"/>
          <w:sz w:val="24"/>
        </w:rPr>
        <w:t>对应</w:t>
      </w:r>
      <w:r w:rsidRPr="00066E9A">
        <w:rPr>
          <w:rFonts w:hAnsi="宋体" w:hint="eastAsia"/>
          <w:sz w:val="24"/>
        </w:rPr>
        <w:t>以上</w:t>
      </w:r>
      <w:r w:rsidR="004E18C9" w:rsidRPr="00066E9A">
        <w:rPr>
          <w:rFonts w:hAnsi="宋体" w:hint="eastAsia"/>
          <w:sz w:val="24"/>
        </w:rPr>
        <w:t>硬挺剂</w:t>
      </w:r>
      <w:r w:rsidRPr="00066E9A">
        <w:rPr>
          <w:rFonts w:hAnsi="宋体" w:hint="eastAsia"/>
          <w:sz w:val="24"/>
        </w:rPr>
        <w:t>浓度</w:t>
      </w:r>
      <w:r w:rsidR="001C4F89" w:rsidRPr="00066E9A">
        <w:rPr>
          <w:rFonts w:hAnsi="宋体" w:hint="eastAsia"/>
          <w:sz w:val="24"/>
        </w:rPr>
        <w:t>，氯化铵溶液（</w:t>
      </w:r>
      <w:r w:rsidR="001C4F89" w:rsidRPr="00066E9A">
        <w:rPr>
          <w:rFonts w:hAnsi="宋体" w:hint="eastAsia"/>
          <w:sz w:val="24"/>
        </w:rPr>
        <w:t>20%</w:t>
      </w:r>
      <w:r w:rsidR="001C4F89" w:rsidRPr="00066E9A">
        <w:rPr>
          <w:rFonts w:hAnsi="宋体" w:hint="eastAsia"/>
          <w:sz w:val="24"/>
        </w:rPr>
        <w:t>）</w:t>
      </w:r>
      <w:r w:rsidR="004E18C9" w:rsidRPr="00066E9A">
        <w:rPr>
          <w:rFonts w:hAnsi="宋体" w:hint="eastAsia"/>
          <w:sz w:val="24"/>
        </w:rPr>
        <w:t>添加量</w:t>
      </w:r>
      <w:r w:rsidRPr="00066E9A">
        <w:rPr>
          <w:rFonts w:hAnsi="宋体" w:hint="eastAsia"/>
          <w:sz w:val="24"/>
        </w:rPr>
        <w:t>分别为</w:t>
      </w:r>
      <w:r w:rsidRPr="00066E9A">
        <w:rPr>
          <w:rFonts w:hint="eastAsia"/>
          <w:sz w:val="24"/>
        </w:rPr>
        <w:t>0</w:t>
      </w:r>
      <w:r w:rsidRPr="00066E9A">
        <w:rPr>
          <w:rFonts w:hint="eastAsia"/>
          <w:sz w:val="24"/>
        </w:rPr>
        <w:t>、</w:t>
      </w:r>
      <w:r w:rsidRPr="00066E9A">
        <w:rPr>
          <w:rFonts w:hint="eastAsia"/>
          <w:sz w:val="24"/>
        </w:rPr>
        <w:t>2</w:t>
      </w:r>
      <w:r w:rsidRPr="00066E9A">
        <w:rPr>
          <w:rFonts w:hint="eastAsia"/>
          <w:sz w:val="24"/>
        </w:rPr>
        <w:t>、</w:t>
      </w:r>
      <w:r w:rsidRPr="00066E9A">
        <w:rPr>
          <w:rFonts w:hint="eastAsia"/>
          <w:sz w:val="24"/>
        </w:rPr>
        <w:t>4</w:t>
      </w:r>
      <w:r w:rsidRPr="00066E9A">
        <w:rPr>
          <w:rFonts w:hint="eastAsia"/>
          <w:sz w:val="24"/>
        </w:rPr>
        <w:t>、</w:t>
      </w:r>
      <w:r w:rsidRPr="00066E9A">
        <w:rPr>
          <w:rFonts w:hint="eastAsia"/>
          <w:sz w:val="24"/>
        </w:rPr>
        <w:t>6</w:t>
      </w:r>
      <w:r w:rsidRPr="00066E9A">
        <w:rPr>
          <w:rFonts w:hint="eastAsia"/>
          <w:sz w:val="24"/>
        </w:rPr>
        <w:t>、</w:t>
      </w:r>
      <w:r w:rsidRPr="00066E9A">
        <w:rPr>
          <w:rFonts w:hint="eastAsia"/>
          <w:sz w:val="24"/>
        </w:rPr>
        <w:t>8</w:t>
      </w:r>
      <w:r w:rsidRPr="00066E9A">
        <w:rPr>
          <w:rFonts w:hint="eastAsia"/>
          <w:sz w:val="24"/>
        </w:rPr>
        <w:t>、</w:t>
      </w:r>
      <w:r w:rsidRPr="00066E9A">
        <w:rPr>
          <w:rFonts w:hint="eastAsia"/>
          <w:sz w:val="24"/>
        </w:rPr>
        <w:t>10</w:t>
      </w:r>
      <w:r w:rsidR="004E18C9" w:rsidRPr="00066E9A">
        <w:rPr>
          <w:rFonts w:hAnsi="宋体" w:hint="eastAsia"/>
          <w:sz w:val="24"/>
        </w:rPr>
        <w:t>g/L</w:t>
      </w:r>
      <w:r w:rsidR="001C4F89" w:rsidRPr="00066E9A">
        <w:rPr>
          <w:rFonts w:hint="eastAsia"/>
          <w:sz w:val="24"/>
        </w:rPr>
        <w:t>。</w:t>
      </w:r>
    </w:p>
    <w:p w:rsidR="000749D3" w:rsidRPr="00066E9A" w:rsidRDefault="00D05CDB" w:rsidP="000749D3">
      <w:pPr>
        <w:spacing w:line="360" w:lineRule="auto"/>
        <w:rPr>
          <w:rFonts w:hAnsi="宋体"/>
          <w:sz w:val="24"/>
        </w:rPr>
      </w:pPr>
      <w:r w:rsidRPr="00066E9A">
        <w:rPr>
          <w:rFonts w:hAnsi="宋体" w:hint="eastAsia"/>
          <w:sz w:val="24"/>
        </w:rPr>
        <w:t>操作步骤</w:t>
      </w:r>
      <w:r w:rsidR="000749D3" w:rsidRPr="00066E9A">
        <w:rPr>
          <w:rFonts w:hAnsi="宋体"/>
          <w:sz w:val="24"/>
        </w:rPr>
        <w:t>：配</w:t>
      </w:r>
      <w:r w:rsidRPr="00066E9A">
        <w:rPr>
          <w:rFonts w:hAnsi="宋体" w:hint="eastAsia"/>
          <w:sz w:val="24"/>
        </w:rPr>
        <w:t>制工作</w:t>
      </w:r>
      <w:r w:rsidR="000749D3" w:rsidRPr="00066E9A">
        <w:rPr>
          <w:rFonts w:hAnsi="宋体"/>
          <w:sz w:val="24"/>
        </w:rPr>
        <w:t>液</w:t>
      </w:r>
      <w:r w:rsidR="000749D3" w:rsidRPr="00066E9A">
        <w:rPr>
          <w:sz w:val="24"/>
        </w:rPr>
        <w:t>→</w:t>
      </w:r>
      <w:r w:rsidRPr="00066E9A">
        <w:rPr>
          <w:rFonts w:hint="eastAsia"/>
          <w:sz w:val="24"/>
        </w:rPr>
        <w:t>浸</w:t>
      </w:r>
      <w:proofErr w:type="gramStart"/>
      <w:r w:rsidRPr="00066E9A">
        <w:rPr>
          <w:rFonts w:hint="eastAsia"/>
          <w:sz w:val="24"/>
        </w:rPr>
        <w:t>轧工作液</w:t>
      </w:r>
      <w:proofErr w:type="gramEnd"/>
      <w:r w:rsidRPr="00066E9A">
        <w:rPr>
          <w:rFonts w:hint="eastAsia"/>
          <w:sz w:val="24"/>
        </w:rPr>
        <w:t>（一浸</w:t>
      </w:r>
      <w:proofErr w:type="gramStart"/>
      <w:r w:rsidRPr="00066E9A">
        <w:rPr>
          <w:rFonts w:hint="eastAsia"/>
          <w:sz w:val="24"/>
        </w:rPr>
        <w:t>一</w:t>
      </w:r>
      <w:proofErr w:type="gramEnd"/>
      <w:r w:rsidRPr="00066E9A">
        <w:rPr>
          <w:rFonts w:hint="eastAsia"/>
          <w:sz w:val="24"/>
        </w:rPr>
        <w:t>轧，</w:t>
      </w:r>
      <w:proofErr w:type="gramStart"/>
      <w:r w:rsidRPr="00066E9A">
        <w:rPr>
          <w:rFonts w:hint="eastAsia"/>
          <w:sz w:val="24"/>
        </w:rPr>
        <w:t>轧余率</w:t>
      </w:r>
      <w:proofErr w:type="gramEnd"/>
      <w:r w:rsidRPr="00066E9A">
        <w:rPr>
          <w:rFonts w:hint="eastAsia"/>
          <w:sz w:val="24"/>
        </w:rPr>
        <w:t>70%-80%</w:t>
      </w:r>
      <w:r w:rsidRPr="00066E9A">
        <w:rPr>
          <w:rFonts w:hint="eastAsia"/>
          <w:sz w:val="24"/>
        </w:rPr>
        <w:t>）</w:t>
      </w:r>
      <w:r w:rsidR="000749D3" w:rsidRPr="00066E9A">
        <w:rPr>
          <w:sz w:val="24"/>
        </w:rPr>
        <w:t>→</w:t>
      </w:r>
      <w:proofErr w:type="gramStart"/>
      <w:r w:rsidRPr="00066E9A">
        <w:rPr>
          <w:rFonts w:hAnsi="宋体" w:hint="eastAsia"/>
          <w:sz w:val="24"/>
        </w:rPr>
        <w:t>焙</w:t>
      </w:r>
      <w:proofErr w:type="gramEnd"/>
      <w:r w:rsidRPr="00066E9A">
        <w:rPr>
          <w:rFonts w:hAnsi="宋体" w:hint="eastAsia"/>
          <w:sz w:val="24"/>
        </w:rPr>
        <w:t>烘（</w:t>
      </w:r>
      <w:r w:rsidRPr="00066E9A">
        <w:rPr>
          <w:sz w:val="24"/>
        </w:rPr>
        <w:t>1</w:t>
      </w:r>
      <w:r w:rsidRPr="00066E9A">
        <w:rPr>
          <w:rFonts w:hint="eastAsia"/>
          <w:sz w:val="24"/>
        </w:rPr>
        <w:t>8</w:t>
      </w:r>
      <w:r w:rsidRPr="00066E9A">
        <w:rPr>
          <w:sz w:val="24"/>
        </w:rPr>
        <w:t>0</w:t>
      </w:r>
      <w:r w:rsidRPr="00066E9A">
        <w:rPr>
          <w:rFonts w:hAnsi="宋体"/>
          <w:sz w:val="24"/>
        </w:rPr>
        <w:t>℃</w:t>
      </w:r>
      <w:r w:rsidRPr="00066E9A">
        <w:rPr>
          <w:sz w:val="24"/>
        </w:rPr>
        <w:t>×</w:t>
      </w:r>
      <w:r w:rsidRPr="00066E9A">
        <w:rPr>
          <w:rFonts w:hint="eastAsia"/>
          <w:sz w:val="24"/>
        </w:rPr>
        <w:t>60s</w:t>
      </w:r>
      <w:r w:rsidRPr="00066E9A">
        <w:rPr>
          <w:rFonts w:hAnsi="宋体" w:hint="eastAsia"/>
          <w:sz w:val="24"/>
        </w:rPr>
        <w:t>）</w:t>
      </w:r>
      <w:r w:rsidR="000749D3" w:rsidRPr="00066E9A">
        <w:rPr>
          <w:sz w:val="24"/>
        </w:rPr>
        <w:t>→</w:t>
      </w:r>
      <w:r w:rsidR="000749D3" w:rsidRPr="00066E9A">
        <w:rPr>
          <w:rFonts w:hAnsi="宋体"/>
          <w:sz w:val="24"/>
        </w:rPr>
        <w:t>回潮</w:t>
      </w:r>
      <w:r w:rsidR="000749D3" w:rsidRPr="00066E9A">
        <w:rPr>
          <w:sz w:val="24"/>
        </w:rPr>
        <w:t>→</w:t>
      </w:r>
      <w:r w:rsidR="000749D3" w:rsidRPr="00066E9A">
        <w:rPr>
          <w:rFonts w:hAnsi="宋体"/>
          <w:sz w:val="24"/>
        </w:rPr>
        <w:t>测试</w:t>
      </w:r>
    </w:p>
    <w:p w:rsidR="009B587A" w:rsidRPr="00066E9A" w:rsidRDefault="001C4F89" w:rsidP="000749D3">
      <w:pPr>
        <w:spacing w:line="360" w:lineRule="auto"/>
        <w:rPr>
          <w:rFonts w:hAnsi="宋体"/>
          <w:sz w:val="24"/>
        </w:rPr>
      </w:pPr>
      <w:r w:rsidRPr="00066E9A">
        <w:rPr>
          <w:rFonts w:hAnsi="宋体" w:hint="eastAsia"/>
          <w:sz w:val="24"/>
        </w:rPr>
        <w:t>如无特殊说明，以下实验部分工艺同上。</w:t>
      </w:r>
    </w:p>
    <w:p w:rsidR="0002405E" w:rsidRDefault="0002405E" w:rsidP="00D17AD8">
      <w:pPr>
        <w:spacing w:line="360" w:lineRule="auto"/>
        <w:ind w:firstLineChars="200" w:firstLine="420"/>
        <w:jc w:val="center"/>
        <w:rPr>
          <w:rFonts w:hAnsi="宋体"/>
        </w:rPr>
      </w:pPr>
      <w:r w:rsidRPr="0082368F">
        <w:rPr>
          <w:rFonts w:hAnsi="宋体"/>
          <w:color w:val="000000"/>
        </w:rPr>
        <w:t>表</w:t>
      </w:r>
      <w:r w:rsidR="00225D09">
        <w:rPr>
          <w:rFonts w:hint="eastAsia"/>
          <w:color w:val="000000"/>
        </w:rPr>
        <w:t>1</w:t>
      </w:r>
      <w:r w:rsidR="009F1352">
        <w:rPr>
          <w:rFonts w:hAnsi="宋体"/>
          <w:color w:val="000000"/>
        </w:rPr>
        <w:t>不同</w:t>
      </w:r>
      <w:r w:rsidR="001500C2">
        <w:rPr>
          <w:rFonts w:hAnsi="宋体" w:hint="eastAsia"/>
          <w:color w:val="000000"/>
        </w:rPr>
        <w:t>面料</w:t>
      </w:r>
      <w:r w:rsidR="009F1352">
        <w:rPr>
          <w:rFonts w:hAnsi="宋体" w:hint="eastAsia"/>
          <w:color w:val="000000"/>
        </w:rPr>
        <w:t>整</w:t>
      </w:r>
      <w:r w:rsidRPr="0082368F">
        <w:rPr>
          <w:rFonts w:hAnsi="宋体"/>
          <w:color w:val="000000"/>
        </w:rPr>
        <w:t>理前</w:t>
      </w:r>
      <w:r w:rsidR="00523530">
        <w:rPr>
          <w:rFonts w:hAnsi="宋体" w:hint="eastAsia"/>
          <w:color w:val="000000"/>
        </w:rPr>
        <w:t>后</w:t>
      </w:r>
      <w:r w:rsidR="00AF3EB6">
        <w:rPr>
          <w:rFonts w:hAnsi="宋体" w:hint="eastAsia"/>
          <w:color w:val="000000"/>
        </w:rPr>
        <w:t>硬挺</w:t>
      </w:r>
      <w:r w:rsidR="00AF3EB6" w:rsidRPr="00742603">
        <w:rPr>
          <w:rFonts w:hAnsi="宋体" w:hint="eastAsia"/>
        </w:rPr>
        <w:t>度</w:t>
      </w:r>
      <w:r w:rsidR="00826BB7" w:rsidRPr="00742603">
        <w:rPr>
          <w:rFonts w:hAnsi="宋体" w:hint="eastAsia"/>
        </w:rPr>
        <w:t>（</w:t>
      </w:r>
      <w:r w:rsidR="004259A2" w:rsidRPr="00742603">
        <w:rPr>
          <w:rFonts w:hAnsi="宋体" w:hint="eastAsia"/>
        </w:rPr>
        <w:t>非反应性</w:t>
      </w:r>
      <w:r w:rsidR="00826BB7" w:rsidRPr="00742603">
        <w:rPr>
          <w:rFonts w:hAnsi="宋体" w:hint="eastAsia"/>
        </w:rPr>
        <w:t>硬挺剂</w:t>
      </w:r>
      <w:r w:rsidR="00591BA1">
        <w:rPr>
          <w:rFonts w:hAnsi="宋体" w:hint="eastAsia"/>
        </w:rPr>
        <w:t>1#</w:t>
      </w:r>
      <w:r w:rsidR="00826BB7" w:rsidRPr="00742603">
        <w:rPr>
          <w:rFonts w:hAnsi="宋体" w:hint="eastAsia"/>
        </w:rPr>
        <w:t>）</w:t>
      </w:r>
    </w:p>
    <w:tbl>
      <w:tblPr>
        <w:tblW w:w="8482" w:type="dxa"/>
        <w:jc w:val="center"/>
        <w:tblInd w:w="117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939"/>
        <w:gridCol w:w="992"/>
        <w:gridCol w:w="1018"/>
        <w:gridCol w:w="1107"/>
        <w:gridCol w:w="1106"/>
        <w:gridCol w:w="1107"/>
        <w:gridCol w:w="1106"/>
        <w:gridCol w:w="1107"/>
      </w:tblGrid>
      <w:tr w:rsidR="00826BB7" w:rsidRPr="00742603" w:rsidTr="0046494E">
        <w:trPr>
          <w:trHeight w:val="597"/>
          <w:jc w:val="center"/>
        </w:trPr>
        <w:tc>
          <w:tcPr>
            <w:tcW w:w="1931" w:type="dxa"/>
            <w:gridSpan w:val="2"/>
            <w:tcBorders>
              <w:top w:val="single" w:sz="6" w:space="0" w:color="auto"/>
              <w:left w:val="single" w:sz="6" w:space="0" w:color="auto"/>
              <w:bottom w:val="single" w:sz="6" w:space="0" w:color="auto"/>
              <w:right w:val="single" w:sz="4" w:space="0" w:color="auto"/>
              <w:tl2br w:val="single" w:sz="4" w:space="0" w:color="auto"/>
            </w:tcBorders>
            <w:shd w:val="clear" w:color="auto" w:fill="auto"/>
            <w:vAlign w:val="center"/>
          </w:tcPr>
          <w:p w:rsidR="001500C2" w:rsidRPr="00BF3B2A" w:rsidRDefault="00826BB7" w:rsidP="00225D09">
            <w:pPr>
              <w:rPr>
                <w:bCs/>
                <w:szCs w:val="21"/>
              </w:rPr>
            </w:pPr>
            <w:r w:rsidRPr="00BF3B2A">
              <w:rPr>
                <w:rFonts w:hint="eastAsia"/>
                <w:bCs/>
                <w:szCs w:val="21"/>
              </w:rPr>
              <w:t xml:space="preserve">   </w:t>
            </w:r>
            <w:r w:rsidR="001500C2" w:rsidRPr="00BF3B2A">
              <w:rPr>
                <w:rFonts w:hint="eastAsia"/>
                <w:bCs/>
                <w:szCs w:val="21"/>
              </w:rPr>
              <w:t xml:space="preserve">    </w:t>
            </w:r>
            <w:r w:rsidRPr="00BF3B2A">
              <w:rPr>
                <w:rFonts w:hint="eastAsia"/>
                <w:bCs/>
                <w:szCs w:val="21"/>
              </w:rPr>
              <w:t xml:space="preserve"> </w:t>
            </w:r>
            <w:r w:rsidR="001500C2" w:rsidRPr="00BF3B2A">
              <w:rPr>
                <w:rFonts w:hint="eastAsia"/>
                <w:bCs/>
                <w:szCs w:val="21"/>
              </w:rPr>
              <w:t>硬挺剂</w:t>
            </w:r>
          </w:p>
          <w:p w:rsidR="00826BB7" w:rsidRPr="00BF3B2A" w:rsidRDefault="00826BB7" w:rsidP="00225D09">
            <w:pPr>
              <w:rPr>
                <w:bCs/>
                <w:szCs w:val="21"/>
              </w:rPr>
            </w:pPr>
            <w:r w:rsidRPr="00BF3B2A">
              <w:rPr>
                <w:rFonts w:hint="eastAsia"/>
                <w:bCs/>
                <w:szCs w:val="21"/>
              </w:rPr>
              <w:t xml:space="preserve"> </w:t>
            </w:r>
            <w:r w:rsidR="001500C2" w:rsidRPr="00BF3B2A">
              <w:rPr>
                <w:rFonts w:hint="eastAsia"/>
                <w:bCs/>
                <w:szCs w:val="21"/>
              </w:rPr>
              <w:t>面料</w:t>
            </w:r>
            <w:r w:rsidRPr="00BF3B2A">
              <w:rPr>
                <w:rFonts w:hint="eastAsia"/>
                <w:bCs/>
                <w:szCs w:val="21"/>
              </w:rPr>
              <w:t xml:space="preserve">                </w:t>
            </w:r>
          </w:p>
        </w:tc>
        <w:tc>
          <w:tcPr>
            <w:tcW w:w="1018" w:type="dxa"/>
            <w:tcBorders>
              <w:top w:val="single" w:sz="6" w:space="0" w:color="auto"/>
              <w:bottom w:val="single" w:sz="6" w:space="0" w:color="auto"/>
              <w:right w:val="single" w:sz="4" w:space="0" w:color="auto"/>
            </w:tcBorders>
            <w:shd w:val="clear" w:color="auto" w:fill="auto"/>
            <w:vAlign w:val="center"/>
          </w:tcPr>
          <w:p w:rsidR="00826BB7" w:rsidRPr="00BF3B2A" w:rsidRDefault="00826BB7" w:rsidP="00826BB7">
            <w:pPr>
              <w:jc w:val="center"/>
              <w:rPr>
                <w:bCs/>
                <w:szCs w:val="21"/>
              </w:rPr>
            </w:pPr>
            <w:r w:rsidRPr="00BF3B2A">
              <w:rPr>
                <w:rFonts w:hint="eastAsia"/>
                <w:bCs/>
                <w:szCs w:val="21"/>
              </w:rPr>
              <w:t>0</w:t>
            </w:r>
          </w:p>
        </w:tc>
        <w:tc>
          <w:tcPr>
            <w:tcW w:w="1107" w:type="dxa"/>
            <w:tcBorders>
              <w:top w:val="single" w:sz="6" w:space="0" w:color="auto"/>
              <w:left w:val="single" w:sz="4" w:space="0" w:color="auto"/>
              <w:bottom w:val="single" w:sz="6" w:space="0" w:color="auto"/>
              <w:right w:val="single" w:sz="4" w:space="0" w:color="auto"/>
            </w:tcBorders>
            <w:shd w:val="clear" w:color="auto" w:fill="auto"/>
            <w:vAlign w:val="center"/>
          </w:tcPr>
          <w:p w:rsidR="00826BB7" w:rsidRPr="00742603" w:rsidRDefault="00826BB7" w:rsidP="00523530">
            <w:pPr>
              <w:jc w:val="center"/>
              <w:rPr>
                <w:bCs/>
                <w:szCs w:val="21"/>
              </w:rPr>
            </w:pPr>
            <w:r w:rsidRPr="00742603">
              <w:rPr>
                <w:rFonts w:hint="eastAsia"/>
                <w:bCs/>
                <w:szCs w:val="21"/>
              </w:rPr>
              <w:t>10g/L</w:t>
            </w:r>
          </w:p>
        </w:tc>
        <w:tc>
          <w:tcPr>
            <w:tcW w:w="1106" w:type="dxa"/>
            <w:tcBorders>
              <w:top w:val="single" w:sz="6" w:space="0" w:color="auto"/>
              <w:left w:val="single" w:sz="4" w:space="0" w:color="auto"/>
              <w:bottom w:val="single" w:sz="6" w:space="0" w:color="auto"/>
              <w:right w:val="single" w:sz="4" w:space="0" w:color="auto"/>
            </w:tcBorders>
            <w:shd w:val="clear" w:color="auto" w:fill="auto"/>
            <w:vAlign w:val="center"/>
          </w:tcPr>
          <w:p w:rsidR="00826BB7" w:rsidRPr="00742603" w:rsidRDefault="00826BB7" w:rsidP="00FE711A">
            <w:pPr>
              <w:jc w:val="center"/>
              <w:rPr>
                <w:bCs/>
                <w:szCs w:val="21"/>
              </w:rPr>
            </w:pPr>
            <w:r w:rsidRPr="00742603">
              <w:rPr>
                <w:rFonts w:hint="eastAsia"/>
                <w:bCs/>
                <w:szCs w:val="21"/>
              </w:rPr>
              <w:t>20g/L</w:t>
            </w:r>
          </w:p>
        </w:tc>
        <w:tc>
          <w:tcPr>
            <w:tcW w:w="1107" w:type="dxa"/>
            <w:tcBorders>
              <w:top w:val="single" w:sz="6" w:space="0" w:color="auto"/>
              <w:left w:val="single" w:sz="4" w:space="0" w:color="auto"/>
              <w:bottom w:val="single" w:sz="6" w:space="0" w:color="auto"/>
              <w:right w:val="single" w:sz="4" w:space="0" w:color="auto"/>
            </w:tcBorders>
            <w:shd w:val="clear" w:color="auto" w:fill="auto"/>
            <w:vAlign w:val="center"/>
          </w:tcPr>
          <w:p w:rsidR="00826BB7" w:rsidRPr="00742603" w:rsidRDefault="00826BB7" w:rsidP="00FE711A">
            <w:pPr>
              <w:jc w:val="center"/>
              <w:rPr>
                <w:bCs/>
                <w:szCs w:val="21"/>
              </w:rPr>
            </w:pPr>
            <w:r w:rsidRPr="00742603">
              <w:rPr>
                <w:rFonts w:hint="eastAsia"/>
                <w:bCs/>
                <w:szCs w:val="21"/>
              </w:rPr>
              <w:t>30g/L</w:t>
            </w:r>
          </w:p>
        </w:tc>
        <w:tc>
          <w:tcPr>
            <w:tcW w:w="1106" w:type="dxa"/>
            <w:tcBorders>
              <w:top w:val="single" w:sz="6" w:space="0" w:color="auto"/>
              <w:left w:val="single" w:sz="4" w:space="0" w:color="auto"/>
              <w:bottom w:val="single" w:sz="6" w:space="0" w:color="auto"/>
            </w:tcBorders>
            <w:shd w:val="clear" w:color="auto" w:fill="auto"/>
            <w:vAlign w:val="center"/>
          </w:tcPr>
          <w:p w:rsidR="00826BB7" w:rsidRPr="00742603" w:rsidRDefault="00826BB7" w:rsidP="00FE711A">
            <w:pPr>
              <w:jc w:val="center"/>
              <w:rPr>
                <w:bCs/>
                <w:szCs w:val="21"/>
              </w:rPr>
            </w:pPr>
            <w:r w:rsidRPr="00742603">
              <w:rPr>
                <w:rFonts w:hint="eastAsia"/>
                <w:bCs/>
                <w:szCs w:val="21"/>
              </w:rPr>
              <w:t>40g/L</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826BB7" w:rsidRPr="00742603" w:rsidRDefault="00826BB7" w:rsidP="00523530">
            <w:pPr>
              <w:jc w:val="center"/>
              <w:rPr>
                <w:bCs/>
                <w:szCs w:val="21"/>
              </w:rPr>
            </w:pPr>
            <w:r w:rsidRPr="00742603">
              <w:rPr>
                <w:rFonts w:hint="eastAsia"/>
                <w:bCs/>
                <w:szCs w:val="21"/>
              </w:rPr>
              <w:t>50g</w:t>
            </w:r>
            <w:r w:rsidR="00FE711A" w:rsidRPr="00742603">
              <w:rPr>
                <w:rFonts w:hint="eastAsia"/>
                <w:bCs/>
                <w:szCs w:val="21"/>
              </w:rPr>
              <w:t>/</w:t>
            </w:r>
            <w:r w:rsidRPr="00742603">
              <w:rPr>
                <w:rFonts w:hint="eastAsia"/>
                <w:bCs/>
                <w:szCs w:val="21"/>
              </w:rPr>
              <w:t>L</w:t>
            </w:r>
          </w:p>
        </w:tc>
      </w:tr>
      <w:tr w:rsidR="00826BB7" w:rsidRPr="00742603" w:rsidTr="00FE711A">
        <w:trPr>
          <w:trHeight w:val="397"/>
          <w:jc w:val="center"/>
        </w:trPr>
        <w:tc>
          <w:tcPr>
            <w:tcW w:w="939" w:type="dxa"/>
            <w:vMerge w:val="restart"/>
            <w:tcBorders>
              <w:top w:val="single" w:sz="6" w:space="0" w:color="auto"/>
              <w:left w:val="single" w:sz="6" w:space="0" w:color="auto"/>
              <w:bottom w:val="single" w:sz="6" w:space="0" w:color="auto"/>
              <w:right w:val="single" w:sz="4" w:space="0" w:color="auto"/>
            </w:tcBorders>
            <w:vAlign w:val="center"/>
          </w:tcPr>
          <w:p w:rsidR="00826BB7" w:rsidRPr="00742603" w:rsidRDefault="00826BB7" w:rsidP="00523530">
            <w:pPr>
              <w:jc w:val="center"/>
              <w:rPr>
                <w:bCs/>
                <w:szCs w:val="21"/>
              </w:rPr>
            </w:pPr>
            <w:r w:rsidRPr="00742603">
              <w:rPr>
                <w:rFonts w:hint="eastAsia"/>
                <w:bCs/>
                <w:szCs w:val="21"/>
              </w:rPr>
              <w:t>锦纶</w:t>
            </w:r>
            <w:proofErr w:type="gramStart"/>
            <w:r w:rsidRPr="00742603">
              <w:rPr>
                <w:rFonts w:hint="eastAsia"/>
                <w:bCs/>
                <w:szCs w:val="21"/>
              </w:rPr>
              <w:t>塔丝隆</w:t>
            </w:r>
            <w:proofErr w:type="gramEnd"/>
          </w:p>
        </w:tc>
        <w:tc>
          <w:tcPr>
            <w:tcW w:w="992" w:type="dxa"/>
            <w:tcBorders>
              <w:top w:val="single" w:sz="6" w:space="0" w:color="auto"/>
              <w:left w:val="single" w:sz="4" w:space="0" w:color="auto"/>
              <w:bottom w:val="single" w:sz="6" w:space="0" w:color="auto"/>
              <w:right w:val="single" w:sz="4" w:space="0" w:color="auto"/>
            </w:tcBorders>
            <w:vAlign w:val="center"/>
          </w:tcPr>
          <w:p w:rsidR="00826BB7" w:rsidRPr="00742603" w:rsidRDefault="00826BB7" w:rsidP="00523530">
            <w:pPr>
              <w:jc w:val="center"/>
              <w:rPr>
                <w:bCs/>
                <w:szCs w:val="21"/>
              </w:rPr>
            </w:pPr>
            <w:r w:rsidRPr="00742603">
              <w:rPr>
                <w:rFonts w:hint="eastAsia"/>
                <w:bCs/>
                <w:szCs w:val="21"/>
              </w:rPr>
              <w:t>经向</w:t>
            </w:r>
          </w:p>
        </w:tc>
        <w:tc>
          <w:tcPr>
            <w:tcW w:w="1018" w:type="dxa"/>
            <w:tcBorders>
              <w:top w:val="single" w:sz="6" w:space="0" w:color="auto"/>
              <w:left w:val="single" w:sz="4" w:space="0" w:color="auto"/>
              <w:bottom w:val="single" w:sz="6" w:space="0" w:color="auto"/>
              <w:right w:val="single" w:sz="4" w:space="0" w:color="auto"/>
            </w:tcBorders>
            <w:vAlign w:val="center"/>
          </w:tcPr>
          <w:p w:rsidR="00826BB7" w:rsidRPr="00742603" w:rsidRDefault="00042A98" w:rsidP="00786475">
            <w:pPr>
              <w:jc w:val="center"/>
              <w:rPr>
                <w:szCs w:val="21"/>
              </w:rPr>
            </w:pPr>
            <w:r w:rsidRPr="00742603">
              <w:rPr>
                <w:rFonts w:hint="eastAsia"/>
                <w:szCs w:val="21"/>
              </w:rPr>
              <w:t>20.3</w:t>
            </w:r>
          </w:p>
        </w:tc>
        <w:tc>
          <w:tcPr>
            <w:tcW w:w="1107" w:type="dxa"/>
            <w:tcBorders>
              <w:top w:val="single" w:sz="6" w:space="0" w:color="auto"/>
              <w:left w:val="single" w:sz="4" w:space="0" w:color="auto"/>
              <w:bottom w:val="single" w:sz="6" w:space="0" w:color="auto"/>
              <w:right w:val="single" w:sz="4" w:space="0" w:color="auto"/>
            </w:tcBorders>
            <w:vAlign w:val="center"/>
          </w:tcPr>
          <w:p w:rsidR="00826BB7" w:rsidRPr="00742603" w:rsidRDefault="00826BB7" w:rsidP="00786475">
            <w:pPr>
              <w:jc w:val="center"/>
              <w:rPr>
                <w:szCs w:val="21"/>
              </w:rPr>
            </w:pPr>
            <w:r w:rsidRPr="00742603">
              <w:rPr>
                <w:rFonts w:hint="eastAsia"/>
                <w:szCs w:val="21"/>
              </w:rPr>
              <w:t>32.8</w:t>
            </w:r>
          </w:p>
        </w:tc>
        <w:tc>
          <w:tcPr>
            <w:tcW w:w="1106" w:type="dxa"/>
            <w:tcBorders>
              <w:top w:val="single" w:sz="6" w:space="0" w:color="auto"/>
              <w:left w:val="single" w:sz="4" w:space="0" w:color="auto"/>
              <w:bottom w:val="single" w:sz="6" w:space="0" w:color="auto"/>
              <w:right w:val="single" w:sz="4" w:space="0" w:color="auto"/>
            </w:tcBorders>
            <w:vAlign w:val="center"/>
          </w:tcPr>
          <w:p w:rsidR="00826BB7" w:rsidRPr="00742603" w:rsidRDefault="00826BB7" w:rsidP="00786475">
            <w:pPr>
              <w:jc w:val="center"/>
              <w:rPr>
                <w:szCs w:val="21"/>
              </w:rPr>
            </w:pPr>
            <w:r w:rsidRPr="00742603">
              <w:rPr>
                <w:rFonts w:hint="eastAsia"/>
                <w:szCs w:val="21"/>
              </w:rPr>
              <w:t>36.9</w:t>
            </w:r>
          </w:p>
        </w:tc>
        <w:tc>
          <w:tcPr>
            <w:tcW w:w="1107" w:type="dxa"/>
            <w:tcBorders>
              <w:top w:val="single" w:sz="6" w:space="0" w:color="auto"/>
              <w:left w:val="single" w:sz="4" w:space="0" w:color="auto"/>
              <w:bottom w:val="single" w:sz="6" w:space="0" w:color="auto"/>
              <w:right w:val="single" w:sz="4" w:space="0" w:color="auto"/>
            </w:tcBorders>
            <w:vAlign w:val="center"/>
          </w:tcPr>
          <w:p w:rsidR="00826BB7" w:rsidRPr="00742603" w:rsidRDefault="00826BB7" w:rsidP="00786475">
            <w:pPr>
              <w:jc w:val="center"/>
              <w:rPr>
                <w:bCs/>
                <w:szCs w:val="21"/>
              </w:rPr>
            </w:pPr>
            <w:r w:rsidRPr="00742603">
              <w:rPr>
                <w:rFonts w:hint="eastAsia"/>
                <w:bCs/>
                <w:szCs w:val="21"/>
              </w:rPr>
              <w:t>38.3</w:t>
            </w:r>
          </w:p>
        </w:tc>
        <w:tc>
          <w:tcPr>
            <w:tcW w:w="1106" w:type="dxa"/>
            <w:tcBorders>
              <w:top w:val="single" w:sz="6" w:space="0" w:color="auto"/>
              <w:left w:val="single" w:sz="4" w:space="0" w:color="auto"/>
              <w:bottom w:val="single" w:sz="6" w:space="0" w:color="auto"/>
            </w:tcBorders>
            <w:vAlign w:val="center"/>
          </w:tcPr>
          <w:p w:rsidR="00826BB7" w:rsidRPr="00742603" w:rsidRDefault="00826BB7" w:rsidP="00786475">
            <w:pPr>
              <w:jc w:val="center"/>
              <w:rPr>
                <w:bCs/>
                <w:szCs w:val="21"/>
              </w:rPr>
            </w:pPr>
            <w:r w:rsidRPr="00742603">
              <w:rPr>
                <w:rFonts w:hint="eastAsia"/>
                <w:bCs/>
                <w:szCs w:val="21"/>
              </w:rPr>
              <w:t>38.6</w:t>
            </w:r>
          </w:p>
        </w:tc>
        <w:tc>
          <w:tcPr>
            <w:tcW w:w="1107" w:type="dxa"/>
            <w:tcBorders>
              <w:top w:val="single" w:sz="6" w:space="0" w:color="auto"/>
              <w:left w:val="single" w:sz="4" w:space="0" w:color="auto"/>
              <w:bottom w:val="single" w:sz="6" w:space="0" w:color="auto"/>
              <w:right w:val="single" w:sz="6" w:space="0" w:color="auto"/>
            </w:tcBorders>
            <w:vAlign w:val="center"/>
          </w:tcPr>
          <w:p w:rsidR="00826BB7" w:rsidRPr="00742603" w:rsidRDefault="00826BB7" w:rsidP="00786475">
            <w:pPr>
              <w:jc w:val="center"/>
              <w:rPr>
                <w:bCs/>
                <w:szCs w:val="21"/>
              </w:rPr>
            </w:pPr>
            <w:r w:rsidRPr="00742603">
              <w:rPr>
                <w:rFonts w:hint="eastAsia"/>
                <w:bCs/>
                <w:szCs w:val="21"/>
              </w:rPr>
              <w:t>4</w:t>
            </w:r>
            <w:r w:rsidR="00786475" w:rsidRPr="00742603">
              <w:rPr>
                <w:rFonts w:hint="eastAsia"/>
                <w:bCs/>
                <w:szCs w:val="21"/>
              </w:rPr>
              <w:t>0</w:t>
            </w:r>
            <w:r w:rsidRPr="00742603">
              <w:rPr>
                <w:rFonts w:hint="eastAsia"/>
                <w:bCs/>
                <w:szCs w:val="21"/>
              </w:rPr>
              <w:t>.1</w:t>
            </w:r>
          </w:p>
        </w:tc>
      </w:tr>
      <w:tr w:rsidR="00826BB7" w:rsidRPr="00742603" w:rsidTr="00FE711A">
        <w:trPr>
          <w:trHeight w:val="397"/>
          <w:jc w:val="center"/>
        </w:trPr>
        <w:tc>
          <w:tcPr>
            <w:tcW w:w="939" w:type="dxa"/>
            <w:vMerge/>
            <w:tcBorders>
              <w:top w:val="single" w:sz="6" w:space="0" w:color="auto"/>
              <w:left w:val="single" w:sz="6" w:space="0" w:color="auto"/>
              <w:bottom w:val="single" w:sz="6" w:space="0" w:color="auto"/>
              <w:right w:val="single" w:sz="4" w:space="0" w:color="auto"/>
            </w:tcBorders>
            <w:vAlign w:val="center"/>
          </w:tcPr>
          <w:p w:rsidR="00826BB7" w:rsidRPr="00742603" w:rsidRDefault="00826BB7" w:rsidP="00523530">
            <w:pPr>
              <w:jc w:val="center"/>
              <w:rPr>
                <w:bCs/>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826BB7" w:rsidRPr="00742603" w:rsidRDefault="00826BB7" w:rsidP="00523530">
            <w:pPr>
              <w:jc w:val="center"/>
              <w:rPr>
                <w:bCs/>
                <w:szCs w:val="21"/>
              </w:rPr>
            </w:pPr>
            <w:r w:rsidRPr="00742603">
              <w:rPr>
                <w:rFonts w:hint="eastAsia"/>
                <w:bCs/>
                <w:szCs w:val="21"/>
              </w:rPr>
              <w:t>纬向</w:t>
            </w:r>
          </w:p>
        </w:tc>
        <w:tc>
          <w:tcPr>
            <w:tcW w:w="1018" w:type="dxa"/>
            <w:tcBorders>
              <w:top w:val="single" w:sz="6" w:space="0" w:color="auto"/>
              <w:left w:val="single" w:sz="4" w:space="0" w:color="auto"/>
              <w:bottom w:val="single" w:sz="6" w:space="0" w:color="auto"/>
              <w:right w:val="single" w:sz="4" w:space="0" w:color="auto"/>
            </w:tcBorders>
            <w:vAlign w:val="center"/>
          </w:tcPr>
          <w:p w:rsidR="00826BB7" w:rsidRPr="00742603" w:rsidRDefault="00042A98" w:rsidP="00786475">
            <w:pPr>
              <w:jc w:val="center"/>
              <w:rPr>
                <w:szCs w:val="21"/>
              </w:rPr>
            </w:pPr>
            <w:r w:rsidRPr="00742603">
              <w:rPr>
                <w:rFonts w:hint="eastAsia"/>
                <w:szCs w:val="21"/>
              </w:rPr>
              <w:t>23.3</w:t>
            </w:r>
          </w:p>
        </w:tc>
        <w:tc>
          <w:tcPr>
            <w:tcW w:w="1107" w:type="dxa"/>
            <w:tcBorders>
              <w:top w:val="single" w:sz="6" w:space="0" w:color="auto"/>
              <w:left w:val="single" w:sz="4" w:space="0" w:color="auto"/>
              <w:bottom w:val="single" w:sz="6" w:space="0" w:color="auto"/>
              <w:right w:val="single" w:sz="4" w:space="0" w:color="auto"/>
            </w:tcBorders>
            <w:vAlign w:val="center"/>
          </w:tcPr>
          <w:p w:rsidR="00826BB7" w:rsidRPr="00742603" w:rsidRDefault="00826BB7" w:rsidP="00786475">
            <w:pPr>
              <w:jc w:val="center"/>
              <w:rPr>
                <w:szCs w:val="21"/>
              </w:rPr>
            </w:pPr>
            <w:r w:rsidRPr="00742603">
              <w:rPr>
                <w:rFonts w:hint="eastAsia"/>
                <w:szCs w:val="21"/>
              </w:rPr>
              <w:t>30.3</w:t>
            </w:r>
          </w:p>
        </w:tc>
        <w:tc>
          <w:tcPr>
            <w:tcW w:w="1106" w:type="dxa"/>
            <w:tcBorders>
              <w:top w:val="single" w:sz="6" w:space="0" w:color="auto"/>
              <w:left w:val="single" w:sz="4" w:space="0" w:color="auto"/>
              <w:bottom w:val="single" w:sz="6" w:space="0" w:color="auto"/>
              <w:right w:val="single" w:sz="4" w:space="0" w:color="auto"/>
            </w:tcBorders>
            <w:vAlign w:val="center"/>
          </w:tcPr>
          <w:p w:rsidR="00826BB7" w:rsidRPr="00742603" w:rsidRDefault="00826BB7" w:rsidP="00786475">
            <w:pPr>
              <w:jc w:val="center"/>
              <w:rPr>
                <w:szCs w:val="21"/>
              </w:rPr>
            </w:pPr>
            <w:r w:rsidRPr="00742603">
              <w:rPr>
                <w:rFonts w:hint="eastAsia"/>
                <w:szCs w:val="21"/>
              </w:rPr>
              <w:t>36.2</w:t>
            </w:r>
          </w:p>
        </w:tc>
        <w:tc>
          <w:tcPr>
            <w:tcW w:w="1107" w:type="dxa"/>
            <w:tcBorders>
              <w:top w:val="single" w:sz="6" w:space="0" w:color="auto"/>
              <w:left w:val="single" w:sz="4" w:space="0" w:color="auto"/>
              <w:bottom w:val="single" w:sz="6" w:space="0" w:color="auto"/>
              <w:right w:val="single" w:sz="4" w:space="0" w:color="auto"/>
            </w:tcBorders>
            <w:vAlign w:val="center"/>
          </w:tcPr>
          <w:p w:rsidR="00826BB7" w:rsidRPr="00742603" w:rsidRDefault="00826BB7" w:rsidP="00786475">
            <w:pPr>
              <w:jc w:val="center"/>
              <w:rPr>
                <w:bCs/>
                <w:szCs w:val="21"/>
              </w:rPr>
            </w:pPr>
            <w:r w:rsidRPr="00742603">
              <w:rPr>
                <w:rFonts w:hint="eastAsia"/>
                <w:bCs/>
                <w:szCs w:val="21"/>
              </w:rPr>
              <w:t>37.4</w:t>
            </w:r>
          </w:p>
        </w:tc>
        <w:tc>
          <w:tcPr>
            <w:tcW w:w="1106" w:type="dxa"/>
            <w:tcBorders>
              <w:top w:val="single" w:sz="6" w:space="0" w:color="auto"/>
              <w:left w:val="single" w:sz="4" w:space="0" w:color="auto"/>
              <w:bottom w:val="single" w:sz="6" w:space="0" w:color="auto"/>
            </w:tcBorders>
            <w:vAlign w:val="center"/>
          </w:tcPr>
          <w:p w:rsidR="00826BB7" w:rsidRPr="00742603" w:rsidRDefault="00826BB7" w:rsidP="00786475">
            <w:pPr>
              <w:jc w:val="center"/>
              <w:rPr>
                <w:bCs/>
                <w:szCs w:val="21"/>
              </w:rPr>
            </w:pPr>
            <w:r w:rsidRPr="00742603">
              <w:rPr>
                <w:rFonts w:hint="eastAsia"/>
                <w:bCs/>
                <w:szCs w:val="21"/>
              </w:rPr>
              <w:t>3</w:t>
            </w:r>
            <w:r w:rsidR="00786475" w:rsidRPr="00742603">
              <w:rPr>
                <w:rFonts w:hint="eastAsia"/>
                <w:bCs/>
                <w:szCs w:val="21"/>
              </w:rPr>
              <w:t>8</w:t>
            </w:r>
            <w:r w:rsidRPr="00742603">
              <w:rPr>
                <w:rFonts w:hint="eastAsia"/>
                <w:bCs/>
                <w:szCs w:val="21"/>
              </w:rPr>
              <w:t>.7</w:t>
            </w:r>
          </w:p>
        </w:tc>
        <w:tc>
          <w:tcPr>
            <w:tcW w:w="1107" w:type="dxa"/>
            <w:tcBorders>
              <w:top w:val="single" w:sz="6" w:space="0" w:color="auto"/>
              <w:left w:val="single" w:sz="4" w:space="0" w:color="auto"/>
              <w:bottom w:val="single" w:sz="6" w:space="0" w:color="auto"/>
              <w:right w:val="single" w:sz="6" w:space="0" w:color="auto"/>
            </w:tcBorders>
            <w:vAlign w:val="center"/>
          </w:tcPr>
          <w:p w:rsidR="00826BB7" w:rsidRPr="00742603" w:rsidRDefault="00826BB7" w:rsidP="00786475">
            <w:pPr>
              <w:jc w:val="center"/>
              <w:rPr>
                <w:bCs/>
                <w:szCs w:val="21"/>
              </w:rPr>
            </w:pPr>
            <w:r w:rsidRPr="00742603">
              <w:rPr>
                <w:rFonts w:hint="eastAsia"/>
                <w:bCs/>
                <w:szCs w:val="21"/>
              </w:rPr>
              <w:t>38.6</w:t>
            </w:r>
          </w:p>
        </w:tc>
      </w:tr>
      <w:tr w:rsidR="00E64238" w:rsidRPr="00742603" w:rsidTr="00FE711A">
        <w:trPr>
          <w:trHeight w:val="397"/>
          <w:jc w:val="center"/>
        </w:trPr>
        <w:tc>
          <w:tcPr>
            <w:tcW w:w="939" w:type="dxa"/>
            <w:vMerge w:val="restart"/>
            <w:tcBorders>
              <w:top w:val="single" w:sz="6" w:space="0" w:color="auto"/>
              <w:left w:val="single" w:sz="6" w:space="0" w:color="auto"/>
              <w:right w:val="single" w:sz="4" w:space="0" w:color="auto"/>
            </w:tcBorders>
            <w:vAlign w:val="center"/>
          </w:tcPr>
          <w:p w:rsidR="00E64238" w:rsidRPr="00742603" w:rsidRDefault="00E64238" w:rsidP="00043701">
            <w:pPr>
              <w:jc w:val="center"/>
              <w:rPr>
                <w:bCs/>
                <w:szCs w:val="21"/>
              </w:rPr>
            </w:pPr>
            <w:r w:rsidRPr="00742603">
              <w:rPr>
                <w:rFonts w:hint="eastAsia"/>
                <w:bCs/>
                <w:szCs w:val="21"/>
              </w:rPr>
              <w:t>全棉纱卡</w:t>
            </w:r>
          </w:p>
        </w:tc>
        <w:tc>
          <w:tcPr>
            <w:tcW w:w="992"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043701">
            <w:pPr>
              <w:jc w:val="center"/>
              <w:rPr>
                <w:bCs/>
                <w:szCs w:val="21"/>
              </w:rPr>
            </w:pPr>
            <w:r w:rsidRPr="00742603">
              <w:rPr>
                <w:rFonts w:hint="eastAsia"/>
                <w:bCs/>
                <w:szCs w:val="21"/>
              </w:rPr>
              <w:t>经向</w:t>
            </w:r>
          </w:p>
        </w:tc>
        <w:tc>
          <w:tcPr>
            <w:tcW w:w="1018" w:type="dxa"/>
            <w:tcBorders>
              <w:top w:val="single" w:sz="6" w:space="0" w:color="auto"/>
              <w:left w:val="single" w:sz="4" w:space="0" w:color="auto"/>
              <w:bottom w:val="single" w:sz="6" w:space="0" w:color="auto"/>
              <w:right w:val="single" w:sz="4" w:space="0" w:color="auto"/>
            </w:tcBorders>
            <w:vAlign w:val="center"/>
          </w:tcPr>
          <w:p w:rsidR="00E64238" w:rsidRPr="00742603" w:rsidRDefault="00C80FE3" w:rsidP="00043701">
            <w:pPr>
              <w:jc w:val="center"/>
              <w:rPr>
                <w:szCs w:val="21"/>
              </w:rPr>
            </w:pPr>
            <w:r>
              <w:rPr>
                <w:rFonts w:hint="eastAsia"/>
                <w:szCs w:val="21"/>
              </w:rPr>
              <w:t>29.8</w:t>
            </w:r>
          </w:p>
        </w:tc>
        <w:tc>
          <w:tcPr>
            <w:tcW w:w="1107"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043701">
            <w:pPr>
              <w:jc w:val="center"/>
              <w:rPr>
                <w:szCs w:val="21"/>
              </w:rPr>
            </w:pPr>
            <w:r w:rsidRPr="00742603">
              <w:rPr>
                <w:rFonts w:hint="eastAsia"/>
                <w:szCs w:val="21"/>
              </w:rPr>
              <w:t>49.4</w:t>
            </w:r>
          </w:p>
        </w:tc>
        <w:tc>
          <w:tcPr>
            <w:tcW w:w="1106"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043701">
            <w:pPr>
              <w:jc w:val="center"/>
              <w:rPr>
                <w:szCs w:val="21"/>
              </w:rPr>
            </w:pPr>
            <w:r w:rsidRPr="00742603">
              <w:rPr>
                <w:rFonts w:hint="eastAsia"/>
                <w:szCs w:val="21"/>
              </w:rPr>
              <w:t>52.0</w:t>
            </w:r>
          </w:p>
        </w:tc>
        <w:tc>
          <w:tcPr>
            <w:tcW w:w="1107"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043701">
            <w:pPr>
              <w:jc w:val="center"/>
              <w:rPr>
                <w:bCs/>
                <w:szCs w:val="21"/>
              </w:rPr>
            </w:pPr>
            <w:r w:rsidRPr="00742603">
              <w:rPr>
                <w:rFonts w:hint="eastAsia"/>
                <w:bCs/>
                <w:szCs w:val="21"/>
              </w:rPr>
              <w:t>54.5</w:t>
            </w:r>
          </w:p>
        </w:tc>
        <w:tc>
          <w:tcPr>
            <w:tcW w:w="1106" w:type="dxa"/>
            <w:tcBorders>
              <w:top w:val="single" w:sz="6" w:space="0" w:color="auto"/>
              <w:left w:val="single" w:sz="4" w:space="0" w:color="auto"/>
              <w:bottom w:val="single" w:sz="6" w:space="0" w:color="auto"/>
            </w:tcBorders>
            <w:vAlign w:val="center"/>
          </w:tcPr>
          <w:p w:rsidR="00E64238" w:rsidRPr="00742603" w:rsidRDefault="00E64238" w:rsidP="00043701">
            <w:pPr>
              <w:jc w:val="center"/>
              <w:rPr>
                <w:bCs/>
                <w:szCs w:val="21"/>
              </w:rPr>
            </w:pPr>
            <w:r w:rsidRPr="00742603">
              <w:rPr>
                <w:rFonts w:hint="eastAsia"/>
                <w:bCs/>
                <w:szCs w:val="21"/>
              </w:rPr>
              <w:t>58.1</w:t>
            </w:r>
          </w:p>
        </w:tc>
        <w:tc>
          <w:tcPr>
            <w:tcW w:w="1107" w:type="dxa"/>
            <w:tcBorders>
              <w:top w:val="single" w:sz="6" w:space="0" w:color="auto"/>
              <w:left w:val="single" w:sz="4" w:space="0" w:color="auto"/>
              <w:bottom w:val="single" w:sz="6" w:space="0" w:color="auto"/>
              <w:right w:val="single" w:sz="6" w:space="0" w:color="auto"/>
            </w:tcBorders>
            <w:vAlign w:val="center"/>
          </w:tcPr>
          <w:p w:rsidR="00E64238" w:rsidRPr="00742603" w:rsidRDefault="00E64238" w:rsidP="00043701">
            <w:pPr>
              <w:jc w:val="center"/>
              <w:rPr>
                <w:bCs/>
                <w:szCs w:val="21"/>
              </w:rPr>
            </w:pPr>
            <w:r w:rsidRPr="00742603">
              <w:rPr>
                <w:rFonts w:hint="eastAsia"/>
                <w:bCs/>
                <w:szCs w:val="21"/>
              </w:rPr>
              <w:t>59.6</w:t>
            </w:r>
          </w:p>
        </w:tc>
      </w:tr>
      <w:tr w:rsidR="00E64238" w:rsidRPr="00742603" w:rsidTr="00FE711A">
        <w:trPr>
          <w:trHeight w:val="397"/>
          <w:jc w:val="center"/>
        </w:trPr>
        <w:tc>
          <w:tcPr>
            <w:tcW w:w="939" w:type="dxa"/>
            <w:vMerge/>
            <w:tcBorders>
              <w:left w:val="single" w:sz="6" w:space="0" w:color="auto"/>
              <w:bottom w:val="single" w:sz="6" w:space="0" w:color="auto"/>
              <w:right w:val="single" w:sz="4" w:space="0" w:color="auto"/>
            </w:tcBorders>
            <w:vAlign w:val="center"/>
          </w:tcPr>
          <w:p w:rsidR="00E64238" w:rsidRPr="00742603" w:rsidRDefault="00E64238" w:rsidP="00043701">
            <w:pPr>
              <w:jc w:val="center"/>
              <w:rPr>
                <w:bCs/>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043701">
            <w:pPr>
              <w:jc w:val="center"/>
              <w:rPr>
                <w:bCs/>
                <w:szCs w:val="21"/>
              </w:rPr>
            </w:pPr>
            <w:r w:rsidRPr="00742603">
              <w:rPr>
                <w:rFonts w:hint="eastAsia"/>
                <w:bCs/>
                <w:szCs w:val="21"/>
              </w:rPr>
              <w:t>纬向</w:t>
            </w:r>
          </w:p>
        </w:tc>
        <w:tc>
          <w:tcPr>
            <w:tcW w:w="1018"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043701">
            <w:pPr>
              <w:jc w:val="center"/>
              <w:rPr>
                <w:szCs w:val="21"/>
              </w:rPr>
            </w:pPr>
            <w:r w:rsidRPr="00742603">
              <w:rPr>
                <w:rFonts w:hint="eastAsia"/>
                <w:szCs w:val="21"/>
              </w:rPr>
              <w:t>18.1</w:t>
            </w:r>
          </w:p>
        </w:tc>
        <w:tc>
          <w:tcPr>
            <w:tcW w:w="1107"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043701">
            <w:pPr>
              <w:jc w:val="center"/>
              <w:rPr>
                <w:szCs w:val="21"/>
              </w:rPr>
            </w:pPr>
            <w:r w:rsidRPr="00742603">
              <w:rPr>
                <w:rFonts w:hint="eastAsia"/>
                <w:szCs w:val="21"/>
              </w:rPr>
              <w:t>21.6</w:t>
            </w:r>
          </w:p>
        </w:tc>
        <w:tc>
          <w:tcPr>
            <w:tcW w:w="1106"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043701">
            <w:pPr>
              <w:jc w:val="center"/>
              <w:rPr>
                <w:szCs w:val="21"/>
              </w:rPr>
            </w:pPr>
            <w:r w:rsidRPr="00742603">
              <w:rPr>
                <w:rFonts w:hint="eastAsia"/>
                <w:szCs w:val="21"/>
              </w:rPr>
              <w:t>24.1</w:t>
            </w:r>
          </w:p>
        </w:tc>
        <w:tc>
          <w:tcPr>
            <w:tcW w:w="1107"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043701">
            <w:pPr>
              <w:jc w:val="center"/>
              <w:rPr>
                <w:bCs/>
                <w:szCs w:val="21"/>
              </w:rPr>
            </w:pPr>
            <w:r w:rsidRPr="00742603">
              <w:rPr>
                <w:rFonts w:hint="eastAsia"/>
                <w:bCs/>
                <w:szCs w:val="21"/>
              </w:rPr>
              <w:t>25.7</w:t>
            </w:r>
          </w:p>
        </w:tc>
        <w:tc>
          <w:tcPr>
            <w:tcW w:w="1106" w:type="dxa"/>
            <w:tcBorders>
              <w:top w:val="single" w:sz="6" w:space="0" w:color="auto"/>
              <w:left w:val="single" w:sz="4" w:space="0" w:color="auto"/>
              <w:bottom w:val="single" w:sz="6" w:space="0" w:color="auto"/>
            </w:tcBorders>
            <w:vAlign w:val="center"/>
          </w:tcPr>
          <w:p w:rsidR="00E64238" w:rsidRPr="00742603" w:rsidRDefault="00E64238" w:rsidP="00043701">
            <w:pPr>
              <w:jc w:val="center"/>
              <w:rPr>
                <w:bCs/>
                <w:szCs w:val="21"/>
              </w:rPr>
            </w:pPr>
            <w:r w:rsidRPr="00742603">
              <w:rPr>
                <w:rFonts w:hint="eastAsia"/>
                <w:bCs/>
                <w:szCs w:val="21"/>
              </w:rPr>
              <w:t>28.4</w:t>
            </w:r>
          </w:p>
        </w:tc>
        <w:tc>
          <w:tcPr>
            <w:tcW w:w="1107" w:type="dxa"/>
            <w:tcBorders>
              <w:top w:val="single" w:sz="6" w:space="0" w:color="auto"/>
              <w:left w:val="single" w:sz="4" w:space="0" w:color="auto"/>
              <w:bottom w:val="single" w:sz="6" w:space="0" w:color="auto"/>
              <w:right w:val="single" w:sz="6" w:space="0" w:color="auto"/>
            </w:tcBorders>
            <w:vAlign w:val="center"/>
          </w:tcPr>
          <w:p w:rsidR="00E64238" w:rsidRPr="00742603" w:rsidRDefault="00E64238" w:rsidP="00043701">
            <w:pPr>
              <w:jc w:val="center"/>
              <w:rPr>
                <w:bCs/>
                <w:szCs w:val="21"/>
              </w:rPr>
            </w:pPr>
            <w:r w:rsidRPr="00742603">
              <w:rPr>
                <w:rFonts w:hint="eastAsia"/>
                <w:bCs/>
                <w:szCs w:val="21"/>
              </w:rPr>
              <w:t>31.2</w:t>
            </w:r>
          </w:p>
        </w:tc>
      </w:tr>
      <w:tr w:rsidR="00E64238" w:rsidRPr="00742603" w:rsidTr="003F6CC3">
        <w:trPr>
          <w:trHeight w:val="397"/>
          <w:jc w:val="center"/>
        </w:trPr>
        <w:tc>
          <w:tcPr>
            <w:tcW w:w="939" w:type="dxa"/>
            <w:vMerge w:val="restart"/>
            <w:tcBorders>
              <w:top w:val="single" w:sz="6" w:space="0" w:color="auto"/>
              <w:left w:val="single" w:sz="6" w:space="0" w:color="auto"/>
              <w:bottom w:val="single" w:sz="6" w:space="0" w:color="auto"/>
              <w:right w:val="single" w:sz="4" w:space="0" w:color="auto"/>
            </w:tcBorders>
            <w:vAlign w:val="center"/>
          </w:tcPr>
          <w:p w:rsidR="00E64238" w:rsidRPr="00742603" w:rsidRDefault="00E64238" w:rsidP="00523530">
            <w:pPr>
              <w:jc w:val="center"/>
              <w:rPr>
                <w:bCs/>
                <w:szCs w:val="21"/>
              </w:rPr>
            </w:pPr>
            <w:r w:rsidRPr="00742603">
              <w:rPr>
                <w:rFonts w:hint="eastAsia"/>
                <w:bCs/>
                <w:szCs w:val="21"/>
              </w:rPr>
              <w:t>涤纶米西丁</w:t>
            </w:r>
          </w:p>
        </w:tc>
        <w:tc>
          <w:tcPr>
            <w:tcW w:w="992"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523530">
            <w:pPr>
              <w:jc w:val="center"/>
              <w:rPr>
                <w:bCs/>
                <w:szCs w:val="21"/>
              </w:rPr>
            </w:pPr>
            <w:r w:rsidRPr="00742603">
              <w:rPr>
                <w:rFonts w:hint="eastAsia"/>
                <w:bCs/>
                <w:szCs w:val="21"/>
              </w:rPr>
              <w:t>经向</w:t>
            </w:r>
          </w:p>
        </w:tc>
        <w:tc>
          <w:tcPr>
            <w:tcW w:w="1018"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786475">
            <w:pPr>
              <w:jc w:val="center"/>
              <w:rPr>
                <w:szCs w:val="21"/>
              </w:rPr>
            </w:pPr>
            <w:r w:rsidRPr="00742603">
              <w:rPr>
                <w:rFonts w:hint="eastAsia"/>
                <w:szCs w:val="21"/>
              </w:rPr>
              <w:t>22.1</w:t>
            </w:r>
          </w:p>
        </w:tc>
        <w:tc>
          <w:tcPr>
            <w:tcW w:w="1107"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786475">
            <w:pPr>
              <w:jc w:val="center"/>
              <w:rPr>
                <w:szCs w:val="21"/>
              </w:rPr>
            </w:pPr>
            <w:r w:rsidRPr="00742603">
              <w:rPr>
                <w:rFonts w:hint="eastAsia"/>
                <w:szCs w:val="21"/>
              </w:rPr>
              <w:t>44.4</w:t>
            </w:r>
          </w:p>
        </w:tc>
        <w:tc>
          <w:tcPr>
            <w:tcW w:w="1106" w:type="dxa"/>
            <w:tcBorders>
              <w:top w:val="single" w:sz="6" w:space="0" w:color="auto"/>
              <w:left w:val="single" w:sz="4" w:space="0" w:color="auto"/>
              <w:bottom w:val="single" w:sz="6" w:space="0" w:color="auto"/>
              <w:right w:val="single" w:sz="4" w:space="0" w:color="auto"/>
            </w:tcBorders>
            <w:vAlign w:val="center"/>
          </w:tcPr>
          <w:p w:rsidR="00E64238" w:rsidRPr="00742603" w:rsidRDefault="00C80FE3" w:rsidP="00816787">
            <w:pPr>
              <w:jc w:val="center"/>
              <w:rPr>
                <w:szCs w:val="21"/>
              </w:rPr>
            </w:pPr>
            <w:r>
              <w:rPr>
                <w:rFonts w:hint="eastAsia"/>
                <w:szCs w:val="21"/>
              </w:rPr>
              <w:t>5</w:t>
            </w:r>
            <w:r w:rsidR="00816787">
              <w:rPr>
                <w:rFonts w:hint="eastAsia"/>
                <w:szCs w:val="21"/>
              </w:rPr>
              <w:t>1</w:t>
            </w:r>
            <w:r>
              <w:rPr>
                <w:rFonts w:hint="eastAsia"/>
                <w:szCs w:val="21"/>
              </w:rPr>
              <w:t>.1</w:t>
            </w:r>
          </w:p>
        </w:tc>
        <w:tc>
          <w:tcPr>
            <w:tcW w:w="1107" w:type="dxa"/>
            <w:tcBorders>
              <w:top w:val="single" w:sz="6" w:space="0" w:color="auto"/>
              <w:left w:val="single" w:sz="4" w:space="0" w:color="auto"/>
              <w:bottom w:val="single" w:sz="6" w:space="0" w:color="auto"/>
              <w:right w:val="single" w:sz="4" w:space="0" w:color="auto"/>
            </w:tcBorders>
            <w:shd w:val="clear" w:color="auto" w:fill="auto"/>
            <w:vAlign w:val="center"/>
          </w:tcPr>
          <w:p w:rsidR="00E64238" w:rsidRPr="00742603" w:rsidRDefault="00C80FE3" w:rsidP="00786475">
            <w:pPr>
              <w:jc w:val="center"/>
              <w:rPr>
                <w:bCs/>
                <w:szCs w:val="21"/>
              </w:rPr>
            </w:pPr>
            <w:r>
              <w:rPr>
                <w:rFonts w:hint="eastAsia"/>
                <w:bCs/>
                <w:szCs w:val="21"/>
              </w:rPr>
              <w:t>58.1</w:t>
            </w:r>
          </w:p>
        </w:tc>
        <w:tc>
          <w:tcPr>
            <w:tcW w:w="1106" w:type="dxa"/>
            <w:tcBorders>
              <w:top w:val="single" w:sz="6" w:space="0" w:color="auto"/>
              <w:left w:val="single" w:sz="4" w:space="0" w:color="auto"/>
              <w:bottom w:val="single" w:sz="6" w:space="0" w:color="auto"/>
            </w:tcBorders>
            <w:vAlign w:val="center"/>
          </w:tcPr>
          <w:p w:rsidR="00E64238" w:rsidRPr="00742603" w:rsidRDefault="00C80FE3" w:rsidP="00786475">
            <w:pPr>
              <w:jc w:val="center"/>
              <w:rPr>
                <w:bCs/>
                <w:szCs w:val="21"/>
              </w:rPr>
            </w:pPr>
            <w:r>
              <w:rPr>
                <w:rFonts w:hint="eastAsia"/>
                <w:bCs/>
                <w:szCs w:val="21"/>
              </w:rPr>
              <w:t>62.0</w:t>
            </w:r>
          </w:p>
        </w:tc>
        <w:tc>
          <w:tcPr>
            <w:tcW w:w="1107" w:type="dxa"/>
            <w:tcBorders>
              <w:top w:val="single" w:sz="6" w:space="0" w:color="auto"/>
              <w:left w:val="single" w:sz="4" w:space="0" w:color="auto"/>
              <w:bottom w:val="single" w:sz="6" w:space="0" w:color="auto"/>
              <w:right w:val="single" w:sz="6" w:space="0" w:color="auto"/>
            </w:tcBorders>
            <w:vAlign w:val="center"/>
          </w:tcPr>
          <w:p w:rsidR="00E64238" w:rsidRPr="00742603" w:rsidRDefault="00816787" w:rsidP="00786475">
            <w:pPr>
              <w:jc w:val="center"/>
              <w:rPr>
                <w:bCs/>
                <w:szCs w:val="21"/>
              </w:rPr>
            </w:pPr>
            <w:r w:rsidRPr="00742603">
              <w:rPr>
                <w:rFonts w:hint="eastAsia"/>
                <w:bCs/>
                <w:szCs w:val="21"/>
              </w:rPr>
              <w:t>62.2</w:t>
            </w:r>
          </w:p>
        </w:tc>
      </w:tr>
      <w:tr w:rsidR="00E64238" w:rsidRPr="00742603" w:rsidTr="003F6CC3">
        <w:trPr>
          <w:trHeight w:val="397"/>
          <w:jc w:val="center"/>
        </w:trPr>
        <w:tc>
          <w:tcPr>
            <w:tcW w:w="939" w:type="dxa"/>
            <w:vMerge/>
            <w:tcBorders>
              <w:top w:val="single" w:sz="6" w:space="0" w:color="auto"/>
              <w:left w:val="single" w:sz="6" w:space="0" w:color="auto"/>
              <w:bottom w:val="single" w:sz="6" w:space="0" w:color="auto"/>
              <w:right w:val="single" w:sz="4" w:space="0" w:color="auto"/>
            </w:tcBorders>
            <w:vAlign w:val="center"/>
          </w:tcPr>
          <w:p w:rsidR="00E64238" w:rsidRPr="00742603" w:rsidRDefault="00E64238" w:rsidP="00523530">
            <w:pPr>
              <w:jc w:val="center"/>
              <w:rPr>
                <w:bCs/>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523530">
            <w:pPr>
              <w:jc w:val="center"/>
              <w:rPr>
                <w:bCs/>
                <w:szCs w:val="21"/>
              </w:rPr>
            </w:pPr>
            <w:r w:rsidRPr="00742603">
              <w:rPr>
                <w:rFonts w:hint="eastAsia"/>
                <w:bCs/>
                <w:szCs w:val="21"/>
              </w:rPr>
              <w:t>纬向</w:t>
            </w:r>
          </w:p>
        </w:tc>
        <w:tc>
          <w:tcPr>
            <w:tcW w:w="1018"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786475">
            <w:pPr>
              <w:jc w:val="center"/>
              <w:rPr>
                <w:szCs w:val="21"/>
              </w:rPr>
            </w:pPr>
            <w:r w:rsidRPr="00742603">
              <w:rPr>
                <w:rFonts w:hint="eastAsia"/>
                <w:szCs w:val="21"/>
              </w:rPr>
              <w:t>27.3</w:t>
            </w:r>
          </w:p>
        </w:tc>
        <w:tc>
          <w:tcPr>
            <w:tcW w:w="1107"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786475">
            <w:pPr>
              <w:jc w:val="center"/>
              <w:rPr>
                <w:szCs w:val="21"/>
              </w:rPr>
            </w:pPr>
            <w:r w:rsidRPr="00742603">
              <w:rPr>
                <w:rFonts w:hint="eastAsia"/>
                <w:szCs w:val="21"/>
              </w:rPr>
              <w:t>48.3</w:t>
            </w:r>
          </w:p>
        </w:tc>
        <w:tc>
          <w:tcPr>
            <w:tcW w:w="1106"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816787">
            <w:pPr>
              <w:jc w:val="center"/>
              <w:rPr>
                <w:szCs w:val="21"/>
              </w:rPr>
            </w:pPr>
            <w:r w:rsidRPr="00742603">
              <w:rPr>
                <w:rFonts w:hint="eastAsia"/>
                <w:szCs w:val="21"/>
              </w:rPr>
              <w:t>5</w:t>
            </w:r>
            <w:r w:rsidR="00816787">
              <w:rPr>
                <w:rFonts w:hint="eastAsia"/>
                <w:szCs w:val="21"/>
              </w:rPr>
              <w:t>4</w:t>
            </w:r>
            <w:r w:rsidRPr="00742603">
              <w:rPr>
                <w:rFonts w:hint="eastAsia"/>
                <w:szCs w:val="21"/>
              </w:rPr>
              <w:t>.</w:t>
            </w:r>
            <w:r w:rsidR="00816787">
              <w:rPr>
                <w:rFonts w:hint="eastAsia"/>
                <w:szCs w:val="21"/>
              </w:rPr>
              <w:t>2</w:t>
            </w:r>
          </w:p>
        </w:tc>
        <w:tc>
          <w:tcPr>
            <w:tcW w:w="1107" w:type="dxa"/>
            <w:tcBorders>
              <w:top w:val="single" w:sz="6" w:space="0" w:color="auto"/>
              <w:left w:val="single" w:sz="4" w:space="0" w:color="auto"/>
              <w:bottom w:val="single" w:sz="6" w:space="0" w:color="auto"/>
              <w:right w:val="single" w:sz="4" w:space="0" w:color="auto"/>
            </w:tcBorders>
            <w:shd w:val="clear" w:color="auto" w:fill="auto"/>
            <w:vAlign w:val="center"/>
          </w:tcPr>
          <w:p w:rsidR="00E64238" w:rsidRPr="00742603" w:rsidRDefault="00E64238" w:rsidP="00786475">
            <w:pPr>
              <w:jc w:val="center"/>
              <w:rPr>
                <w:bCs/>
                <w:szCs w:val="21"/>
              </w:rPr>
            </w:pPr>
            <w:r w:rsidRPr="00742603">
              <w:rPr>
                <w:rFonts w:hint="eastAsia"/>
                <w:bCs/>
                <w:szCs w:val="21"/>
              </w:rPr>
              <w:t>61.1</w:t>
            </w:r>
          </w:p>
        </w:tc>
        <w:tc>
          <w:tcPr>
            <w:tcW w:w="1106" w:type="dxa"/>
            <w:tcBorders>
              <w:top w:val="single" w:sz="6" w:space="0" w:color="auto"/>
              <w:left w:val="single" w:sz="4" w:space="0" w:color="auto"/>
              <w:bottom w:val="single" w:sz="6" w:space="0" w:color="auto"/>
            </w:tcBorders>
            <w:vAlign w:val="center"/>
          </w:tcPr>
          <w:p w:rsidR="00E64238" w:rsidRPr="00742603" w:rsidRDefault="00E64238" w:rsidP="00786475">
            <w:pPr>
              <w:jc w:val="center"/>
              <w:rPr>
                <w:bCs/>
                <w:szCs w:val="21"/>
              </w:rPr>
            </w:pPr>
            <w:r w:rsidRPr="00742603">
              <w:rPr>
                <w:rFonts w:hint="eastAsia"/>
                <w:bCs/>
                <w:szCs w:val="21"/>
              </w:rPr>
              <w:t>66.0</w:t>
            </w:r>
          </w:p>
        </w:tc>
        <w:tc>
          <w:tcPr>
            <w:tcW w:w="1107" w:type="dxa"/>
            <w:tcBorders>
              <w:top w:val="single" w:sz="6" w:space="0" w:color="auto"/>
              <w:left w:val="single" w:sz="4" w:space="0" w:color="auto"/>
              <w:bottom w:val="single" w:sz="6" w:space="0" w:color="auto"/>
              <w:right w:val="single" w:sz="6" w:space="0" w:color="auto"/>
            </w:tcBorders>
            <w:vAlign w:val="center"/>
          </w:tcPr>
          <w:p w:rsidR="00E64238" w:rsidRPr="00742603" w:rsidRDefault="00816787" w:rsidP="00816787">
            <w:pPr>
              <w:jc w:val="center"/>
              <w:rPr>
                <w:bCs/>
                <w:szCs w:val="21"/>
              </w:rPr>
            </w:pPr>
            <w:r w:rsidRPr="00742603">
              <w:rPr>
                <w:rFonts w:hint="eastAsia"/>
                <w:bCs/>
                <w:szCs w:val="21"/>
              </w:rPr>
              <w:t>6</w:t>
            </w:r>
            <w:r>
              <w:rPr>
                <w:rFonts w:hint="eastAsia"/>
                <w:bCs/>
                <w:szCs w:val="21"/>
              </w:rPr>
              <w:t>6</w:t>
            </w:r>
            <w:r w:rsidRPr="00742603">
              <w:rPr>
                <w:rFonts w:hint="eastAsia"/>
                <w:bCs/>
                <w:szCs w:val="21"/>
              </w:rPr>
              <w:t>.3</w:t>
            </w:r>
          </w:p>
        </w:tc>
      </w:tr>
      <w:tr w:rsidR="00E64238" w:rsidRPr="00742603" w:rsidTr="003F6CC3">
        <w:trPr>
          <w:trHeight w:val="397"/>
          <w:jc w:val="center"/>
        </w:trPr>
        <w:tc>
          <w:tcPr>
            <w:tcW w:w="939" w:type="dxa"/>
            <w:vMerge w:val="restart"/>
            <w:tcBorders>
              <w:top w:val="single" w:sz="6" w:space="0" w:color="auto"/>
              <w:left w:val="single" w:sz="6" w:space="0" w:color="auto"/>
              <w:bottom w:val="single" w:sz="6" w:space="0" w:color="auto"/>
              <w:right w:val="single" w:sz="4" w:space="0" w:color="auto"/>
            </w:tcBorders>
            <w:vAlign w:val="center"/>
          </w:tcPr>
          <w:p w:rsidR="00E64238" w:rsidRPr="00742603" w:rsidRDefault="00E64238" w:rsidP="00E64238">
            <w:pPr>
              <w:jc w:val="center"/>
              <w:rPr>
                <w:bCs/>
                <w:szCs w:val="21"/>
              </w:rPr>
            </w:pPr>
            <w:r w:rsidRPr="00742603">
              <w:rPr>
                <w:rFonts w:hint="eastAsia"/>
                <w:bCs/>
                <w:szCs w:val="21"/>
              </w:rPr>
              <w:t>聚酯标准织物</w:t>
            </w:r>
          </w:p>
        </w:tc>
        <w:tc>
          <w:tcPr>
            <w:tcW w:w="992"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D95E2E">
            <w:pPr>
              <w:jc w:val="center"/>
              <w:rPr>
                <w:bCs/>
                <w:szCs w:val="21"/>
              </w:rPr>
            </w:pPr>
            <w:r w:rsidRPr="00742603">
              <w:rPr>
                <w:rFonts w:hint="eastAsia"/>
                <w:bCs/>
                <w:szCs w:val="21"/>
              </w:rPr>
              <w:t>经向</w:t>
            </w:r>
          </w:p>
        </w:tc>
        <w:tc>
          <w:tcPr>
            <w:tcW w:w="1018"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786475">
            <w:pPr>
              <w:jc w:val="center"/>
              <w:rPr>
                <w:szCs w:val="21"/>
              </w:rPr>
            </w:pPr>
            <w:r w:rsidRPr="00742603">
              <w:rPr>
                <w:rFonts w:hint="eastAsia"/>
                <w:szCs w:val="21"/>
              </w:rPr>
              <w:t>57.2</w:t>
            </w:r>
          </w:p>
        </w:tc>
        <w:tc>
          <w:tcPr>
            <w:tcW w:w="1107" w:type="dxa"/>
            <w:tcBorders>
              <w:top w:val="single" w:sz="6" w:space="0" w:color="auto"/>
              <w:left w:val="single" w:sz="4" w:space="0" w:color="auto"/>
              <w:bottom w:val="single" w:sz="6" w:space="0" w:color="auto"/>
              <w:right w:val="single" w:sz="4" w:space="0" w:color="auto"/>
            </w:tcBorders>
            <w:vAlign w:val="center"/>
          </w:tcPr>
          <w:p w:rsidR="00E64238" w:rsidRPr="00742603" w:rsidRDefault="00816787" w:rsidP="00786475">
            <w:pPr>
              <w:jc w:val="center"/>
              <w:rPr>
                <w:szCs w:val="21"/>
              </w:rPr>
            </w:pPr>
            <w:r>
              <w:rPr>
                <w:rFonts w:hint="eastAsia"/>
                <w:szCs w:val="21"/>
              </w:rPr>
              <w:t>58</w:t>
            </w:r>
            <w:r w:rsidR="00E64238" w:rsidRPr="00742603">
              <w:rPr>
                <w:rFonts w:hint="eastAsia"/>
                <w:szCs w:val="21"/>
              </w:rPr>
              <w:t>.3</w:t>
            </w:r>
          </w:p>
        </w:tc>
        <w:tc>
          <w:tcPr>
            <w:tcW w:w="1106" w:type="dxa"/>
            <w:tcBorders>
              <w:top w:val="single" w:sz="6" w:space="0" w:color="auto"/>
              <w:left w:val="single" w:sz="4" w:space="0" w:color="auto"/>
              <w:bottom w:val="single" w:sz="6" w:space="0" w:color="auto"/>
              <w:right w:val="single" w:sz="4" w:space="0" w:color="auto"/>
            </w:tcBorders>
            <w:vAlign w:val="center"/>
          </w:tcPr>
          <w:p w:rsidR="00E64238" w:rsidRPr="00742603" w:rsidRDefault="00816787" w:rsidP="00786475">
            <w:pPr>
              <w:jc w:val="center"/>
              <w:rPr>
                <w:szCs w:val="21"/>
              </w:rPr>
            </w:pPr>
            <w:r>
              <w:rPr>
                <w:rFonts w:hint="eastAsia"/>
                <w:szCs w:val="21"/>
              </w:rPr>
              <w:t>59</w:t>
            </w:r>
            <w:r w:rsidR="00E64238" w:rsidRPr="00742603">
              <w:rPr>
                <w:rFonts w:hint="eastAsia"/>
                <w:szCs w:val="21"/>
              </w:rPr>
              <w:t>.4</w:t>
            </w:r>
          </w:p>
        </w:tc>
        <w:tc>
          <w:tcPr>
            <w:tcW w:w="1107" w:type="dxa"/>
            <w:tcBorders>
              <w:top w:val="single" w:sz="6" w:space="0" w:color="auto"/>
              <w:left w:val="single" w:sz="4" w:space="0" w:color="auto"/>
              <w:bottom w:val="single" w:sz="6" w:space="0" w:color="auto"/>
              <w:right w:val="single" w:sz="4" w:space="0" w:color="auto"/>
            </w:tcBorders>
            <w:shd w:val="clear" w:color="auto" w:fill="auto"/>
            <w:vAlign w:val="center"/>
          </w:tcPr>
          <w:p w:rsidR="00E64238" w:rsidRPr="00742603" w:rsidRDefault="00816787" w:rsidP="00816787">
            <w:pPr>
              <w:jc w:val="center"/>
              <w:rPr>
                <w:bCs/>
                <w:szCs w:val="21"/>
              </w:rPr>
            </w:pPr>
            <w:r>
              <w:rPr>
                <w:rFonts w:hint="eastAsia"/>
                <w:bCs/>
                <w:szCs w:val="21"/>
              </w:rPr>
              <w:t>61</w:t>
            </w:r>
            <w:r w:rsidR="00E64238" w:rsidRPr="00742603">
              <w:rPr>
                <w:rFonts w:hint="eastAsia"/>
                <w:bCs/>
                <w:szCs w:val="21"/>
              </w:rPr>
              <w:t>.2</w:t>
            </w:r>
          </w:p>
        </w:tc>
        <w:tc>
          <w:tcPr>
            <w:tcW w:w="1106" w:type="dxa"/>
            <w:tcBorders>
              <w:top w:val="single" w:sz="6" w:space="0" w:color="auto"/>
              <w:left w:val="single" w:sz="4" w:space="0" w:color="auto"/>
              <w:bottom w:val="single" w:sz="6" w:space="0" w:color="auto"/>
            </w:tcBorders>
            <w:vAlign w:val="center"/>
          </w:tcPr>
          <w:p w:rsidR="00E64238" w:rsidRPr="00742603" w:rsidRDefault="00816787" w:rsidP="00786475">
            <w:pPr>
              <w:jc w:val="center"/>
              <w:rPr>
                <w:bCs/>
                <w:szCs w:val="21"/>
              </w:rPr>
            </w:pPr>
            <w:r>
              <w:rPr>
                <w:rFonts w:hint="eastAsia"/>
                <w:bCs/>
                <w:szCs w:val="21"/>
              </w:rPr>
              <w:t>6</w:t>
            </w:r>
            <w:r w:rsidR="00E64238" w:rsidRPr="00742603">
              <w:rPr>
                <w:rFonts w:hint="eastAsia"/>
                <w:bCs/>
                <w:szCs w:val="21"/>
              </w:rPr>
              <w:t>3.5</w:t>
            </w:r>
          </w:p>
        </w:tc>
        <w:tc>
          <w:tcPr>
            <w:tcW w:w="1107" w:type="dxa"/>
            <w:tcBorders>
              <w:top w:val="single" w:sz="6" w:space="0" w:color="auto"/>
              <w:left w:val="single" w:sz="4" w:space="0" w:color="auto"/>
              <w:bottom w:val="single" w:sz="6" w:space="0" w:color="auto"/>
              <w:right w:val="single" w:sz="6" w:space="0" w:color="auto"/>
            </w:tcBorders>
            <w:vAlign w:val="center"/>
          </w:tcPr>
          <w:p w:rsidR="00E64238" w:rsidRPr="00742603" w:rsidRDefault="00816787" w:rsidP="00786475">
            <w:pPr>
              <w:jc w:val="center"/>
              <w:rPr>
                <w:bCs/>
                <w:szCs w:val="21"/>
              </w:rPr>
            </w:pPr>
            <w:r>
              <w:rPr>
                <w:rFonts w:hint="eastAsia"/>
                <w:bCs/>
                <w:szCs w:val="21"/>
              </w:rPr>
              <w:t>6</w:t>
            </w:r>
            <w:r w:rsidR="00E64238" w:rsidRPr="00742603">
              <w:rPr>
                <w:rFonts w:hint="eastAsia"/>
                <w:bCs/>
                <w:szCs w:val="21"/>
              </w:rPr>
              <w:t>5.8</w:t>
            </w:r>
          </w:p>
        </w:tc>
      </w:tr>
      <w:tr w:rsidR="00E64238" w:rsidRPr="00742603" w:rsidTr="003F6CC3">
        <w:trPr>
          <w:trHeight w:val="397"/>
          <w:jc w:val="center"/>
        </w:trPr>
        <w:tc>
          <w:tcPr>
            <w:tcW w:w="939" w:type="dxa"/>
            <w:vMerge/>
            <w:tcBorders>
              <w:top w:val="single" w:sz="6" w:space="0" w:color="auto"/>
              <w:left w:val="single" w:sz="6" w:space="0" w:color="auto"/>
              <w:bottom w:val="single" w:sz="6" w:space="0" w:color="auto"/>
              <w:right w:val="single" w:sz="4" w:space="0" w:color="auto"/>
            </w:tcBorders>
            <w:vAlign w:val="center"/>
          </w:tcPr>
          <w:p w:rsidR="00E64238" w:rsidRPr="00742603" w:rsidRDefault="00E64238" w:rsidP="00523530">
            <w:pPr>
              <w:jc w:val="center"/>
              <w:rPr>
                <w:bCs/>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523530">
            <w:pPr>
              <w:jc w:val="center"/>
              <w:rPr>
                <w:bCs/>
                <w:szCs w:val="21"/>
              </w:rPr>
            </w:pPr>
            <w:r w:rsidRPr="00742603">
              <w:rPr>
                <w:rFonts w:hint="eastAsia"/>
                <w:bCs/>
                <w:szCs w:val="21"/>
              </w:rPr>
              <w:t>纬向</w:t>
            </w:r>
          </w:p>
        </w:tc>
        <w:tc>
          <w:tcPr>
            <w:tcW w:w="1018"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786475">
            <w:pPr>
              <w:jc w:val="center"/>
              <w:rPr>
                <w:szCs w:val="21"/>
              </w:rPr>
            </w:pPr>
            <w:r w:rsidRPr="00742603">
              <w:rPr>
                <w:rFonts w:hint="eastAsia"/>
                <w:szCs w:val="21"/>
              </w:rPr>
              <w:t>20.0</w:t>
            </w:r>
          </w:p>
        </w:tc>
        <w:tc>
          <w:tcPr>
            <w:tcW w:w="1107"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786475">
            <w:pPr>
              <w:jc w:val="center"/>
              <w:rPr>
                <w:szCs w:val="21"/>
              </w:rPr>
            </w:pPr>
            <w:r w:rsidRPr="00742603">
              <w:rPr>
                <w:rFonts w:hint="eastAsia"/>
                <w:szCs w:val="21"/>
              </w:rPr>
              <w:t>24.5</w:t>
            </w:r>
          </w:p>
        </w:tc>
        <w:tc>
          <w:tcPr>
            <w:tcW w:w="1106" w:type="dxa"/>
            <w:tcBorders>
              <w:top w:val="single" w:sz="6" w:space="0" w:color="auto"/>
              <w:left w:val="single" w:sz="4" w:space="0" w:color="auto"/>
              <w:bottom w:val="single" w:sz="6" w:space="0" w:color="auto"/>
              <w:right w:val="single" w:sz="4" w:space="0" w:color="auto"/>
            </w:tcBorders>
            <w:vAlign w:val="center"/>
          </w:tcPr>
          <w:p w:rsidR="00E64238" w:rsidRPr="00742603" w:rsidRDefault="00E64238" w:rsidP="00786475">
            <w:pPr>
              <w:jc w:val="center"/>
              <w:rPr>
                <w:szCs w:val="21"/>
              </w:rPr>
            </w:pPr>
            <w:r w:rsidRPr="00742603">
              <w:rPr>
                <w:rFonts w:hint="eastAsia"/>
                <w:szCs w:val="21"/>
              </w:rPr>
              <w:t>27.8</w:t>
            </w:r>
          </w:p>
        </w:tc>
        <w:tc>
          <w:tcPr>
            <w:tcW w:w="1107" w:type="dxa"/>
            <w:tcBorders>
              <w:top w:val="single" w:sz="6" w:space="0" w:color="auto"/>
              <w:left w:val="single" w:sz="4" w:space="0" w:color="auto"/>
              <w:bottom w:val="single" w:sz="6" w:space="0" w:color="auto"/>
              <w:right w:val="single" w:sz="4" w:space="0" w:color="auto"/>
            </w:tcBorders>
            <w:shd w:val="clear" w:color="auto" w:fill="auto"/>
            <w:vAlign w:val="center"/>
          </w:tcPr>
          <w:p w:rsidR="00E64238" w:rsidRPr="00742603" w:rsidRDefault="00E64238" w:rsidP="00816787">
            <w:pPr>
              <w:jc w:val="center"/>
              <w:rPr>
                <w:bCs/>
                <w:szCs w:val="21"/>
              </w:rPr>
            </w:pPr>
            <w:r w:rsidRPr="00742603">
              <w:rPr>
                <w:rFonts w:hint="eastAsia"/>
                <w:bCs/>
                <w:szCs w:val="21"/>
              </w:rPr>
              <w:t>3</w:t>
            </w:r>
            <w:r w:rsidR="00816787">
              <w:rPr>
                <w:rFonts w:hint="eastAsia"/>
                <w:bCs/>
                <w:szCs w:val="21"/>
              </w:rPr>
              <w:t>6</w:t>
            </w:r>
            <w:r w:rsidRPr="00742603">
              <w:rPr>
                <w:rFonts w:hint="eastAsia"/>
                <w:bCs/>
                <w:szCs w:val="21"/>
              </w:rPr>
              <w:t>.5</w:t>
            </w:r>
          </w:p>
        </w:tc>
        <w:tc>
          <w:tcPr>
            <w:tcW w:w="1106" w:type="dxa"/>
            <w:tcBorders>
              <w:top w:val="single" w:sz="6" w:space="0" w:color="auto"/>
              <w:left w:val="single" w:sz="4" w:space="0" w:color="auto"/>
              <w:bottom w:val="single" w:sz="6" w:space="0" w:color="auto"/>
            </w:tcBorders>
            <w:vAlign w:val="center"/>
          </w:tcPr>
          <w:p w:rsidR="00E64238" w:rsidRPr="00742603" w:rsidRDefault="00E64238" w:rsidP="00816787">
            <w:pPr>
              <w:jc w:val="center"/>
              <w:rPr>
                <w:bCs/>
                <w:szCs w:val="21"/>
              </w:rPr>
            </w:pPr>
            <w:r w:rsidRPr="00742603">
              <w:rPr>
                <w:rFonts w:hint="eastAsia"/>
                <w:bCs/>
                <w:szCs w:val="21"/>
              </w:rPr>
              <w:t>3</w:t>
            </w:r>
            <w:r w:rsidR="00816787">
              <w:rPr>
                <w:rFonts w:hint="eastAsia"/>
                <w:bCs/>
                <w:szCs w:val="21"/>
              </w:rPr>
              <w:t>7</w:t>
            </w:r>
            <w:r w:rsidRPr="00742603">
              <w:rPr>
                <w:rFonts w:hint="eastAsia"/>
                <w:bCs/>
                <w:szCs w:val="21"/>
              </w:rPr>
              <w:t>.3</w:t>
            </w:r>
          </w:p>
        </w:tc>
        <w:tc>
          <w:tcPr>
            <w:tcW w:w="1107" w:type="dxa"/>
            <w:tcBorders>
              <w:top w:val="single" w:sz="6" w:space="0" w:color="auto"/>
              <w:left w:val="single" w:sz="4" w:space="0" w:color="auto"/>
              <w:bottom w:val="single" w:sz="6" w:space="0" w:color="auto"/>
              <w:right w:val="single" w:sz="6" w:space="0" w:color="auto"/>
            </w:tcBorders>
            <w:vAlign w:val="center"/>
          </w:tcPr>
          <w:p w:rsidR="00E64238" w:rsidRPr="00742603" w:rsidRDefault="00E64238" w:rsidP="00816787">
            <w:pPr>
              <w:jc w:val="center"/>
              <w:rPr>
                <w:bCs/>
                <w:szCs w:val="21"/>
              </w:rPr>
            </w:pPr>
            <w:r w:rsidRPr="00742603">
              <w:rPr>
                <w:rFonts w:hint="eastAsia"/>
                <w:bCs/>
                <w:szCs w:val="21"/>
              </w:rPr>
              <w:t>3</w:t>
            </w:r>
            <w:r w:rsidR="00816787">
              <w:rPr>
                <w:rFonts w:hint="eastAsia"/>
                <w:bCs/>
                <w:szCs w:val="21"/>
              </w:rPr>
              <w:t>8</w:t>
            </w:r>
            <w:r w:rsidRPr="00742603">
              <w:rPr>
                <w:rFonts w:hint="eastAsia"/>
                <w:bCs/>
                <w:szCs w:val="21"/>
              </w:rPr>
              <w:t>.1</w:t>
            </w:r>
          </w:p>
        </w:tc>
      </w:tr>
    </w:tbl>
    <w:p w:rsidR="00E64238" w:rsidRPr="00066E9A" w:rsidRDefault="000116FC" w:rsidP="00066E9A">
      <w:pPr>
        <w:spacing w:line="360" w:lineRule="auto"/>
        <w:ind w:firstLineChars="200" w:firstLine="480"/>
        <w:jc w:val="left"/>
        <w:rPr>
          <w:rFonts w:hAnsi="宋体"/>
          <w:sz w:val="24"/>
        </w:rPr>
      </w:pPr>
      <w:r w:rsidRPr="00066E9A">
        <w:rPr>
          <w:rFonts w:hAnsi="宋体" w:hint="eastAsia"/>
          <w:sz w:val="24"/>
        </w:rPr>
        <w:t>织物硬挺度的表征，采用行业内广泛使用的弯曲长度，测试标准为</w:t>
      </w:r>
      <w:r w:rsidRPr="00066E9A">
        <w:rPr>
          <w:rFonts w:hAnsi="宋体"/>
          <w:sz w:val="24"/>
        </w:rPr>
        <w:t xml:space="preserve">GB/T 18318.1-2009 </w:t>
      </w:r>
      <w:r w:rsidRPr="00066E9A">
        <w:rPr>
          <w:rFonts w:hAnsi="宋体" w:hint="eastAsia"/>
          <w:sz w:val="24"/>
        </w:rPr>
        <w:t>（</w:t>
      </w:r>
      <w:r w:rsidRPr="00066E9A">
        <w:rPr>
          <w:rFonts w:hAnsi="宋体"/>
          <w:sz w:val="24"/>
        </w:rPr>
        <w:t>纺织品</w:t>
      </w:r>
      <w:r w:rsidRPr="00066E9A">
        <w:rPr>
          <w:rFonts w:hAnsi="宋体"/>
          <w:sz w:val="24"/>
        </w:rPr>
        <w:t xml:space="preserve"> </w:t>
      </w:r>
      <w:r w:rsidRPr="00066E9A">
        <w:rPr>
          <w:rFonts w:hAnsi="宋体"/>
          <w:sz w:val="24"/>
        </w:rPr>
        <w:t>弯曲性能的测定</w:t>
      </w:r>
      <w:r w:rsidRPr="00066E9A">
        <w:rPr>
          <w:rFonts w:ascii="Verdana" w:hAnsi="Verdana" w:cs="Arial"/>
          <w:kern w:val="0"/>
          <w:sz w:val="24"/>
        </w:rPr>
        <w:t xml:space="preserve"> </w:t>
      </w:r>
      <w:r w:rsidRPr="00066E9A">
        <w:rPr>
          <w:rFonts w:ascii="Verdana" w:hAnsi="Verdana" w:cs="Arial"/>
          <w:kern w:val="0"/>
          <w:sz w:val="24"/>
        </w:rPr>
        <w:t>第</w:t>
      </w:r>
      <w:r w:rsidRPr="00066E9A">
        <w:rPr>
          <w:rFonts w:ascii="Verdana" w:hAnsi="Verdana" w:cs="Arial"/>
          <w:kern w:val="0"/>
          <w:sz w:val="24"/>
        </w:rPr>
        <w:t>1</w:t>
      </w:r>
      <w:r w:rsidRPr="00066E9A">
        <w:rPr>
          <w:rFonts w:ascii="Verdana" w:hAnsi="Verdana" w:cs="Arial"/>
          <w:kern w:val="0"/>
          <w:sz w:val="24"/>
        </w:rPr>
        <w:t>部分：斜面法</w:t>
      </w:r>
      <w:r w:rsidRPr="00066E9A">
        <w:rPr>
          <w:rFonts w:ascii="Verdana" w:hAnsi="Verdana" w:cs="Arial" w:hint="eastAsia"/>
          <w:kern w:val="0"/>
          <w:sz w:val="24"/>
        </w:rPr>
        <w:t>），弯曲长度值越大，织物硬挺度越好。</w:t>
      </w:r>
      <w:r w:rsidR="00E64238" w:rsidRPr="00066E9A">
        <w:rPr>
          <w:rFonts w:hAnsi="宋体" w:hint="eastAsia"/>
          <w:sz w:val="24"/>
        </w:rPr>
        <w:t>从表</w:t>
      </w:r>
      <w:r w:rsidR="00E64238" w:rsidRPr="00066E9A">
        <w:rPr>
          <w:rFonts w:hAnsi="宋体" w:hint="eastAsia"/>
          <w:sz w:val="24"/>
        </w:rPr>
        <w:t>1</w:t>
      </w:r>
      <w:r w:rsidR="00E64238" w:rsidRPr="00066E9A">
        <w:rPr>
          <w:rFonts w:hAnsi="宋体" w:hint="eastAsia"/>
          <w:sz w:val="24"/>
        </w:rPr>
        <w:t>可以看出，硬挺剂</w:t>
      </w:r>
      <w:r w:rsidRPr="00066E9A">
        <w:rPr>
          <w:rFonts w:hAnsi="宋体" w:hint="eastAsia"/>
          <w:sz w:val="24"/>
        </w:rPr>
        <w:t>整理后，各种织物的硬</w:t>
      </w:r>
      <w:r w:rsidR="00BF3B2A" w:rsidRPr="00066E9A">
        <w:rPr>
          <w:rFonts w:hAnsi="宋体" w:hint="eastAsia"/>
          <w:sz w:val="24"/>
        </w:rPr>
        <w:t>挺</w:t>
      </w:r>
      <w:r w:rsidRPr="00066E9A">
        <w:rPr>
          <w:rFonts w:hAnsi="宋体" w:hint="eastAsia"/>
          <w:sz w:val="24"/>
        </w:rPr>
        <w:t>度都有明显提升，并且</w:t>
      </w:r>
      <w:r w:rsidR="00AC3954" w:rsidRPr="00066E9A">
        <w:rPr>
          <w:rFonts w:hAnsi="宋体" w:hint="eastAsia"/>
          <w:sz w:val="24"/>
        </w:rPr>
        <w:t>硬挺剂</w:t>
      </w:r>
      <w:r w:rsidRPr="00066E9A">
        <w:rPr>
          <w:rFonts w:hAnsi="宋体" w:hint="eastAsia"/>
          <w:sz w:val="24"/>
        </w:rPr>
        <w:t>用量越大，硬挺度越好。</w:t>
      </w:r>
      <w:r w:rsidR="006A0391" w:rsidRPr="00066E9A">
        <w:rPr>
          <w:rFonts w:hAnsi="宋体" w:hint="eastAsia"/>
          <w:sz w:val="24"/>
        </w:rPr>
        <w:t>在</w:t>
      </w:r>
      <w:r w:rsidR="00FE711A" w:rsidRPr="00066E9A">
        <w:rPr>
          <w:rFonts w:hAnsi="宋体" w:hint="eastAsia"/>
          <w:sz w:val="24"/>
        </w:rPr>
        <w:t>涤纶米西丁上，硬挺剂用量从</w:t>
      </w:r>
      <w:r w:rsidR="00FE711A" w:rsidRPr="00066E9A">
        <w:rPr>
          <w:rFonts w:hAnsi="宋体" w:hint="eastAsia"/>
          <w:sz w:val="24"/>
        </w:rPr>
        <w:t>10g/L</w:t>
      </w:r>
      <w:r w:rsidR="00FE711A" w:rsidRPr="00066E9A">
        <w:rPr>
          <w:rFonts w:hAnsi="宋体" w:hint="eastAsia"/>
          <w:sz w:val="24"/>
        </w:rPr>
        <w:t>增加到</w:t>
      </w:r>
      <w:r w:rsidR="00FE711A" w:rsidRPr="00066E9A">
        <w:rPr>
          <w:rFonts w:hAnsi="宋体" w:hint="eastAsia"/>
          <w:sz w:val="24"/>
        </w:rPr>
        <w:t>50g/L</w:t>
      </w:r>
      <w:r w:rsidR="00FE711A" w:rsidRPr="00066E9A">
        <w:rPr>
          <w:rFonts w:hAnsi="宋体" w:hint="eastAsia"/>
          <w:sz w:val="24"/>
        </w:rPr>
        <w:t>，</w:t>
      </w:r>
      <w:r w:rsidR="00D64486" w:rsidRPr="00066E9A">
        <w:rPr>
          <w:rFonts w:hAnsi="宋体" w:hint="eastAsia"/>
          <w:sz w:val="24"/>
        </w:rPr>
        <w:t>弯曲长度经向从</w:t>
      </w:r>
      <w:r w:rsidR="00D64486" w:rsidRPr="00066E9A">
        <w:rPr>
          <w:rFonts w:hAnsi="宋体" w:hint="eastAsia"/>
          <w:sz w:val="24"/>
        </w:rPr>
        <w:t>44.4</w:t>
      </w:r>
      <w:r w:rsidR="00D64486" w:rsidRPr="00066E9A">
        <w:rPr>
          <w:rFonts w:hAnsi="宋体" w:hint="eastAsia"/>
          <w:sz w:val="24"/>
        </w:rPr>
        <w:t>增加到</w:t>
      </w:r>
      <w:r w:rsidR="00D64486" w:rsidRPr="00066E9A">
        <w:rPr>
          <w:rFonts w:hAnsi="宋体" w:hint="eastAsia"/>
          <w:sz w:val="24"/>
        </w:rPr>
        <w:t>64.3</w:t>
      </w:r>
      <w:r w:rsidR="00D64486" w:rsidRPr="00066E9A">
        <w:rPr>
          <w:rFonts w:hAnsi="宋体" w:hint="eastAsia"/>
          <w:sz w:val="24"/>
        </w:rPr>
        <w:t>，纬向从</w:t>
      </w:r>
      <w:r w:rsidR="00D64486" w:rsidRPr="00066E9A">
        <w:rPr>
          <w:rFonts w:hAnsi="宋体" w:hint="eastAsia"/>
          <w:sz w:val="24"/>
        </w:rPr>
        <w:t>48.3</w:t>
      </w:r>
      <w:r w:rsidR="00D64486" w:rsidRPr="00066E9A">
        <w:rPr>
          <w:rFonts w:hAnsi="宋体" w:hint="eastAsia"/>
          <w:sz w:val="24"/>
        </w:rPr>
        <w:t>增加到</w:t>
      </w:r>
      <w:r w:rsidR="00D64486" w:rsidRPr="00066E9A">
        <w:rPr>
          <w:rFonts w:hAnsi="宋体" w:hint="eastAsia"/>
          <w:sz w:val="24"/>
        </w:rPr>
        <w:t>62.2</w:t>
      </w:r>
      <w:r w:rsidR="00D14A43" w:rsidRPr="00066E9A">
        <w:rPr>
          <w:rFonts w:hAnsi="宋体" w:hint="eastAsia"/>
          <w:sz w:val="24"/>
        </w:rPr>
        <w:t>，</w:t>
      </w:r>
      <w:r w:rsidR="001500C2" w:rsidRPr="00066E9A">
        <w:rPr>
          <w:rFonts w:hAnsi="宋体" w:hint="eastAsia"/>
          <w:sz w:val="24"/>
        </w:rPr>
        <w:t>区分度较大，而</w:t>
      </w:r>
      <w:proofErr w:type="gramStart"/>
      <w:r w:rsidR="001500C2" w:rsidRPr="00066E9A">
        <w:rPr>
          <w:rFonts w:hAnsi="宋体" w:hint="eastAsia"/>
          <w:sz w:val="24"/>
        </w:rPr>
        <w:t>在塔丝隆和</w:t>
      </w:r>
      <w:proofErr w:type="gramEnd"/>
      <w:r w:rsidR="001500C2" w:rsidRPr="00066E9A">
        <w:rPr>
          <w:rFonts w:hAnsi="宋体" w:hint="eastAsia"/>
          <w:sz w:val="24"/>
        </w:rPr>
        <w:t>棉纱卡上的区分度则较小。故实验织物选择涤纶米西丁，也可选择聚酯标准织物。</w:t>
      </w:r>
    </w:p>
    <w:p w:rsidR="001500C2" w:rsidRPr="00066E9A" w:rsidRDefault="001500C2" w:rsidP="00066E9A">
      <w:pPr>
        <w:spacing w:line="360" w:lineRule="auto"/>
        <w:ind w:firstLineChars="200" w:firstLine="480"/>
        <w:jc w:val="left"/>
        <w:rPr>
          <w:rFonts w:hAnsi="宋体"/>
          <w:sz w:val="24"/>
        </w:rPr>
      </w:pPr>
      <w:r w:rsidRPr="00066E9A">
        <w:rPr>
          <w:rFonts w:hAnsi="宋体" w:hint="eastAsia"/>
          <w:sz w:val="24"/>
        </w:rPr>
        <w:t>表</w:t>
      </w:r>
      <w:r w:rsidRPr="00066E9A">
        <w:rPr>
          <w:rFonts w:hAnsi="宋体" w:hint="eastAsia"/>
          <w:sz w:val="24"/>
        </w:rPr>
        <w:t>2</w:t>
      </w:r>
      <w:r w:rsidRPr="00066E9A">
        <w:rPr>
          <w:rFonts w:hAnsi="宋体" w:hint="eastAsia"/>
          <w:sz w:val="24"/>
        </w:rPr>
        <w:t>中反应性硬挺剂在涤纶米西丁和聚酯标准织物上的弯曲长度数据，也具有较好的区分度。</w:t>
      </w:r>
    </w:p>
    <w:p w:rsidR="00826BB7" w:rsidRPr="00742603" w:rsidRDefault="00826BB7" w:rsidP="00AF3EB6">
      <w:pPr>
        <w:spacing w:line="360" w:lineRule="auto"/>
        <w:jc w:val="center"/>
        <w:rPr>
          <w:rFonts w:hAnsi="宋体"/>
          <w:szCs w:val="21"/>
        </w:rPr>
      </w:pPr>
      <w:r w:rsidRPr="00742603">
        <w:rPr>
          <w:rFonts w:hAnsi="宋体"/>
          <w:szCs w:val="21"/>
        </w:rPr>
        <w:t>表</w:t>
      </w:r>
      <w:r w:rsidR="004A0F9E" w:rsidRPr="00742603">
        <w:rPr>
          <w:rFonts w:hint="eastAsia"/>
          <w:szCs w:val="21"/>
        </w:rPr>
        <w:t>2</w:t>
      </w:r>
      <w:r w:rsidRPr="00742603">
        <w:rPr>
          <w:szCs w:val="21"/>
        </w:rPr>
        <w:t xml:space="preserve"> </w:t>
      </w:r>
      <w:r w:rsidRPr="00742603">
        <w:rPr>
          <w:rFonts w:hAnsi="宋体"/>
          <w:szCs w:val="21"/>
        </w:rPr>
        <w:t>不同织物</w:t>
      </w:r>
      <w:r w:rsidRPr="00742603">
        <w:rPr>
          <w:rFonts w:hAnsi="宋体" w:hint="eastAsia"/>
          <w:szCs w:val="21"/>
        </w:rPr>
        <w:t>整</w:t>
      </w:r>
      <w:r w:rsidRPr="00742603">
        <w:rPr>
          <w:rFonts w:hAnsi="宋体"/>
          <w:szCs w:val="21"/>
        </w:rPr>
        <w:t>理前</w:t>
      </w:r>
      <w:r w:rsidRPr="00742603">
        <w:rPr>
          <w:rFonts w:hAnsi="宋体" w:hint="eastAsia"/>
          <w:szCs w:val="21"/>
        </w:rPr>
        <w:t>后</w:t>
      </w:r>
      <w:r w:rsidR="00AF3EB6" w:rsidRPr="00742603">
        <w:rPr>
          <w:rFonts w:hAnsi="宋体" w:hint="eastAsia"/>
          <w:szCs w:val="21"/>
        </w:rPr>
        <w:t>硬挺度</w:t>
      </w:r>
      <w:r w:rsidRPr="00742603">
        <w:rPr>
          <w:rFonts w:hAnsi="宋体" w:hint="eastAsia"/>
          <w:szCs w:val="21"/>
        </w:rPr>
        <w:t>（</w:t>
      </w:r>
      <w:r w:rsidR="00560FCF" w:rsidRPr="00742603">
        <w:rPr>
          <w:rFonts w:hAnsi="宋体" w:hint="eastAsia"/>
          <w:szCs w:val="21"/>
        </w:rPr>
        <w:t>反应性</w:t>
      </w:r>
      <w:r w:rsidRPr="00742603">
        <w:rPr>
          <w:rFonts w:hAnsi="宋体" w:hint="eastAsia"/>
          <w:szCs w:val="21"/>
        </w:rPr>
        <w:t>硬挺剂</w:t>
      </w:r>
      <w:r w:rsidR="00591BA1">
        <w:rPr>
          <w:rFonts w:hAnsi="宋体" w:hint="eastAsia"/>
          <w:szCs w:val="21"/>
        </w:rPr>
        <w:t>2#</w:t>
      </w:r>
      <w:r w:rsidRPr="00742603">
        <w:rPr>
          <w:rFonts w:hAnsi="宋体" w:hint="eastAsia"/>
          <w:szCs w:val="21"/>
        </w:rPr>
        <w:t>）</w:t>
      </w:r>
    </w:p>
    <w:tbl>
      <w:tblPr>
        <w:tblW w:w="8502" w:type="dxa"/>
        <w:jc w:val="center"/>
        <w:tblInd w:w="65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949"/>
        <w:gridCol w:w="992"/>
        <w:gridCol w:w="1093"/>
        <w:gridCol w:w="1094"/>
        <w:gridCol w:w="1093"/>
        <w:gridCol w:w="1094"/>
        <w:gridCol w:w="1093"/>
        <w:gridCol w:w="1094"/>
      </w:tblGrid>
      <w:tr w:rsidR="00826BB7" w:rsidRPr="00742603" w:rsidTr="0046494E">
        <w:trPr>
          <w:trHeight w:val="597"/>
          <w:jc w:val="center"/>
        </w:trPr>
        <w:tc>
          <w:tcPr>
            <w:tcW w:w="1941" w:type="dxa"/>
            <w:gridSpan w:val="2"/>
            <w:tcBorders>
              <w:top w:val="single" w:sz="6" w:space="0" w:color="auto"/>
              <w:left w:val="single" w:sz="6" w:space="0" w:color="auto"/>
              <w:bottom w:val="single" w:sz="6" w:space="0" w:color="auto"/>
              <w:right w:val="single" w:sz="4" w:space="0" w:color="auto"/>
              <w:tl2br w:val="single" w:sz="4" w:space="0" w:color="auto"/>
            </w:tcBorders>
            <w:shd w:val="clear" w:color="auto" w:fill="auto"/>
            <w:vAlign w:val="center"/>
          </w:tcPr>
          <w:p w:rsidR="00AF3EB6" w:rsidRPr="00742603" w:rsidRDefault="00826BB7" w:rsidP="00D95E2E">
            <w:pPr>
              <w:rPr>
                <w:bCs/>
                <w:szCs w:val="21"/>
              </w:rPr>
            </w:pPr>
            <w:r w:rsidRPr="00742603">
              <w:rPr>
                <w:rFonts w:hint="eastAsia"/>
                <w:b/>
                <w:bCs/>
                <w:szCs w:val="21"/>
              </w:rPr>
              <w:t xml:space="preserve">  </w:t>
            </w:r>
            <w:r w:rsidR="00AF3EB6" w:rsidRPr="00742603">
              <w:rPr>
                <w:rFonts w:hint="eastAsia"/>
                <w:bCs/>
                <w:szCs w:val="21"/>
              </w:rPr>
              <w:t>弯曲长度（</w:t>
            </w:r>
            <w:r w:rsidR="00AF3EB6" w:rsidRPr="00742603">
              <w:rPr>
                <w:rFonts w:hint="eastAsia"/>
                <w:bCs/>
                <w:szCs w:val="21"/>
              </w:rPr>
              <w:t>cm</w:t>
            </w:r>
            <w:r w:rsidR="00AF3EB6" w:rsidRPr="00742603">
              <w:rPr>
                <w:rFonts w:hint="eastAsia"/>
                <w:bCs/>
                <w:szCs w:val="21"/>
              </w:rPr>
              <w:t>）</w:t>
            </w:r>
          </w:p>
          <w:p w:rsidR="00826BB7" w:rsidRPr="00742603" w:rsidRDefault="00AF3EB6" w:rsidP="00D95E2E">
            <w:pPr>
              <w:rPr>
                <w:b/>
                <w:bCs/>
                <w:szCs w:val="21"/>
              </w:rPr>
            </w:pPr>
            <w:r w:rsidRPr="00742603">
              <w:rPr>
                <w:rFonts w:hint="eastAsia"/>
                <w:bCs/>
                <w:szCs w:val="21"/>
              </w:rPr>
              <w:t>织物</w:t>
            </w:r>
            <w:r w:rsidR="00826BB7" w:rsidRPr="00742603">
              <w:rPr>
                <w:rFonts w:hint="eastAsia"/>
                <w:bCs/>
                <w:szCs w:val="21"/>
              </w:rPr>
              <w:t xml:space="preserve">   </w:t>
            </w:r>
            <w:r w:rsidR="00826BB7" w:rsidRPr="00742603">
              <w:rPr>
                <w:rFonts w:hint="eastAsia"/>
                <w:b/>
                <w:bCs/>
                <w:szCs w:val="21"/>
              </w:rPr>
              <w:t xml:space="preserve">   </w:t>
            </w:r>
          </w:p>
        </w:tc>
        <w:tc>
          <w:tcPr>
            <w:tcW w:w="1093" w:type="dxa"/>
            <w:tcBorders>
              <w:top w:val="single" w:sz="6" w:space="0" w:color="auto"/>
              <w:bottom w:val="single" w:sz="6" w:space="0" w:color="auto"/>
              <w:right w:val="single" w:sz="4" w:space="0" w:color="auto"/>
            </w:tcBorders>
            <w:shd w:val="clear" w:color="auto" w:fill="auto"/>
            <w:vAlign w:val="center"/>
          </w:tcPr>
          <w:p w:rsidR="00826BB7" w:rsidRPr="00742603" w:rsidRDefault="00826BB7" w:rsidP="00D95E2E">
            <w:pPr>
              <w:jc w:val="center"/>
              <w:rPr>
                <w:bCs/>
                <w:szCs w:val="21"/>
              </w:rPr>
            </w:pPr>
            <w:r w:rsidRPr="00742603">
              <w:rPr>
                <w:rFonts w:hint="eastAsia"/>
                <w:bCs/>
                <w:szCs w:val="21"/>
              </w:rPr>
              <w:t>0</w:t>
            </w:r>
          </w:p>
        </w:tc>
        <w:tc>
          <w:tcPr>
            <w:tcW w:w="1094" w:type="dxa"/>
            <w:tcBorders>
              <w:top w:val="single" w:sz="6" w:space="0" w:color="auto"/>
              <w:left w:val="single" w:sz="4" w:space="0" w:color="auto"/>
              <w:bottom w:val="single" w:sz="6" w:space="0" w:color="auto"/>
              <w:right w:val="single" w:sz="4" w:space="0" w:color="auto"/>
            </w:tcBorders>
            <w:shd w:val="clear" w:color="auto" w:fill="auto"/>
            <w:vAlign w:val="center"/>
          </w:tcPr>
          <w:p w:rsidR="00826BB7" w:rsidRPr="00742603" w:rsidRDefault="00826BB7" w:rsidP="00D95E2E">
            <w:pPr>
              <w:jc w:val="center"/>
              <w:rPr>
                <w:bCs/>
                <w:szCs w:val="21"/>
              </w:rPr>
            </w:pPr>
            <w:r w:rsidRPr="00742603">
              <w:rPr>
                <w:rFonts w:hint="eastAsia"/>
                <w:bCs/>
                <w:szCs w:val="21"/>
              </w:rPr>
              <w:t>10g/L</w:t>
            </w:r>
          </w:p>
        </w:tc>
        <w:tc>
          <w:tcPr>
            <w:tcW w:w="1093" w:type="dxa"/>
            <w:tcBorders>
              <w:top w:val="single" w:sz="6" w:space="0" w:color="auto"/>
              <w:left w:val="single" w:sz="4" w:space="0" w:color="auto"/>
              <w:bottom w:val="single" w:sz="6" w:space="0" w:color="auto"/>
              <w:right w:val="single" w:sz="4" w:space="0" w:color="auto"/>
            </w:tcBorders>
            <w:shd w:val="clear" w:color="auto" w:fill="auto"/>
            <w:vAlign w:val="center"/>
          </w:tcPr>
          <w:p w:rsidR="00826BB7" w:rsidRPr="00742603" w:rsidRDefault="00826BB7" w:rsidP="00B21D53">
            <w:pPr>
              <w:jc w:val="center"/>
              <w:rPr>
                <w:bCs/>
                <w:szCs w:val="21"/>
              </w:rPr>
            </w:pPr>
            <w:r w:rsidRPr="00742603">
              <w:rPr>
                <w:rFonts w:hint="eastAsia"/>
                <w:bCs/>
                <w:szCs w:val="21"/>
              </w:rPr>
              <w:t>20g/L</w:t>
            </w:r>
          </w:p>
        </w:tc>
        <w:tc>
          <w:tcPr>
            <w:tcW w:w="1094" w:type="dxa"/>
            <w:tcBorders>
              <w:top w:val="single" w:sz="6" w:space="0" w:color="auto"/>
              <w:left w:val="single" w:sz="4" w:space="0" w:color="auto"/>
              <w:bottom w:val="single" w:sz="6" w:space="0" w:color="auto"/>
              <w:right w:val="single" w:sz="4" w:space="0" w:color="auto"/>
            </w:tcBorders>
            <w:shd w:val="clear" w:color="auto" w:fill="auto"/>
            <w:vAlign w:val="center"/>
          </w:tcPr>
          <w:p w:rsidR="00826BB7" w:rsidRPr="00742603" w:rsidRDefault="00826BB7" w:rsidP="00B21D53">
            <w:pPr>
              <w:jc w:val="center"/>
              <w:rPr>
                <w:bCs/>
                <w:szCs w:val="21"/>
              </w:rPr>
            </w:pPr>
            <w:r w:rsidRPr="00742603">
              <w:rPr>
                <w:rFonts w:hint="eastAsia"/>
                <w:bCs/>
                <w:szCs w:val="21"/>
              </w:rPr>
              <w:t>30g/L</w:t>
            </w:r>
          </w:p>
        </w:tc>
        <w:tc>
          <w:tcPr>
            <w:tcW w:w="1093" w:type="dxa"/>
            <w:tcBorders>
              <w:top w:val="single" w:sz="6" w:space="0" w:color="auto"/>
              <w:left w:val="single" w:sz="4" w:space="0" w:color="auto"/>
              <w:bottom w:val="single" w:sz="6" w:space="0" w:color="auto"/>
            </w:tcBorders>
            <w:shd w:val="clear" w:color="auto" w:fill="auto"/>
            <w:vAlign w:val="center"/>
          </w:tcPr>
          <w:p w:rsidR="00826BB7" w:rsidRPr="00742603" w:rsidRDefault="00826BB7" w:rsidP="00B21D53">
            <w:pPr>
              <w:jc w:val="center"/>
              <w:rPr>
                <w:bCs/>
                <w:szCs w:val="21"/>
              </w:rPr>
            </w:pPr>
            <w:r w:rsidRPr="00742603">
              <w:rPr>
                <w:rFonts w:hint="eastAsia"/>
                <w:bCs/>
                <w:szCs w:val="21"/>
              </w:rPr>
              <w:t>40g/L</w:t>
            </w:r>
          </w:p>
        </w:tc>
        <w:tc>
          <w:tcPr>
            <w:tcW w:w="1094" w:type="dxa"/>
            <w:tcBorders>
              <w:top w:val="single" w:sz="6" w:space="0" w:color="auto"/>
              <w:left w:val="single" w:sz="4" w:space="0" w:color="auto"/>
              <w:bottom w:val="single" w:sz="6" w:space="0" w:color="auto"/>
              <w:right w:val="single" w:sz="6" w:space="0" w:color="auto"/>
            </w:tcBorders>
            <w:shd w:val="clear" w:color="auto" w:fill="auto"/>
            <w:vAlign w:val="center"/>
          </w:tcPr>
          <w:p w:rsidR="00826BB7" w:rsidRPr="00742603" w:rsidRDefault="00826BB7" w:rsidP="00D95E2E">
            <w:pPr>
              <w:jc w:val="center"/>
              <w:rPr>
                <w:bCs/>
                <w:szCs w:val="21"/>
              </w:rPr>
            </w:pPr>
            <w:r w:rsidRPr="00742603">
              <w:rPr>
                <w:rFonts w:hint="eastAsia"/>
                <w:bCs/>
                <w:szCs w:val="21"/>
              </w:rPr>
              <w:t>50g</w:t>
            </w:r>
            <w:r w:rsidR="00B21D53">
              <w:rPr>
                <w:rFonts w:hint="eastAsia"/>
                <w:bCs/>
                <w:szCs w:val="21"/>
              </w:rPr>
              <w:t>/</w:t>
            </w:r>
            <w:r w:rsidRPr="00742603">
              <w:rPr>
                <w:rFonts w:hint="eastAsia"/>
                <w:bCs/>
                <w:szCs w:val="21"/>
              </w:rPr>
              <w:t>L</w:t>
            </w:r>
          </w:p>
        </w:tc>
      </w:tr>
      <w:tr w:rsidR="008E0603" w:rsidRPr="00742603" w:rsidTr="00F14D58">
        <w:trPr>
          <w:trHeight w:val="397"/>
          <w:jc w:val="center"/>
        </w:trPr>
        <w:tc>
          <w:tcPr>
            <w:tcW w:w="949" w:type="dxa"/>
            <w:vMerge w:val="restart"/>
            <w:tcBorders>
              <w:top w:val="single" w:sz="6" w:space="0" w:color="auto"/>
              <w:left w:val="single" w:sz="6" w:space="0" w:color="auto"/>
              <w:bottom w:val="single" w:sz="6" w:space="0" w:color="auto"/>
              <w:right w:val="single" w:sz="4" w:space="0" w:color="auto"/>
            </w:tcBorders>
            <w:vAlign w:val="center"/>
          </w:tcPr>
          <w:p w:rsidR="008E0603" w:rsidRPr="00742603" w:rsidRDefault="008E0603" w:rsidP="00D95E2E">
            <w:pPr>
              <w:jc w:val="center"/>
              <w:rPr>
                <w:bCs/>
                <w:szCs w:val="21"/>
              </w:rPr>
            </w:pPr>
            <w:r w:rsidRPr="00742603">
              <w:rPr>
                <w:rFonts w:hint="eastAsia"/>
                <w:bCs/>
                <w:szCs w:val="21"/>
              </w:rPr>
              <w:t>涤纶米西丁</w:t>
            </w:r>
          </w:p>
        </w:tc>
        <w:tc>
          <w:tcPr>
            <w:tcW w:w="992" w:type="dxa"/>
            <w:tcBorders>
              <w:top w:val="single" w:sz="6" w:space="0" w:color="auto"/>
              <w:left w:val="single" w:sz="4" w:space="0" w:color="auto"/>
              <w:bottom w:val="single" w:sz="6" w:space="0" w:color="auto"/>
              <w:right w:val="single" w:sz="4" w:space="0" w:color="auto"/>
            </w:tcBorders>
            <w:vAlign w:val="center"/>
          </w:tcPr>
          <w:p w:rsidR="008E0603" w:rsidRPr="00742603" w:rsidRDefault="008E0603" w:rsidP="00D95E2E">
            <w:pPr>
              <w:jc w:val="center"/>
              <w:rPr>
                <w:bCs/>
                <w:szCs w:val="21"/>
              </w:rPr>
            </w:pPr>
            <w:r w:rsidRPr="00742603">
              <w:rPr>
                <w:rFonts w:hint="eastAsia"/>
                <w:bCs/>
                <w:szCs w:val="21"/>
              </w:rPr>
              <w:t>经向</w:t>
            </w:r>
          </w:p>
        </w:tc>
        <w:tc>
          <w:tcPr>
            <w:tcW w:w="1093" w:type="dxa"/>
            <w:tcBorders>
              <w:top w:val="single" w:sz="6" w:space="0" w:color="auto"/>
              <w:left w:val="single" w:sz="4" w:space="0" w:color="auto"/>
              <w:bottom w:val="single" w:sz="6" w:space="0" w:color="auto"/>
              <w:right w:val="single" w:sz="4" w:space="0" w:color="auto"/>
            </w:tcBorders>
            <w:vAlign w:val="center"/>
          </w:tcPr>
          <w:p w:rsidR="008E0603" w:rsidRPr="00742603" w:rsidRDefault="00C80FE3" w:rsidP="00F14D58">
            <w:pPr>
              <w:jc w:val="center"/>
              <w:rPr>
                <w:szCs w:val="21"/>
              </w:rPr>
            </w:pPr>
            <w:r>
              <w:rPr>
                <w:rFonts w:hint="eastAsia"/>
                <w:szCs w:val="21"/>
              </w:rPr>
              <w:t>22.6</w:t>
            </w:r>
          </w:p>
        </w:tc>
        <w:tc>
          <w:tcPr>
            <w:tcW w:w="1094" w:type="dxa"/>
            <w:tcBorders>
              <w:top w:val="single" w:sz="6" w:space="0" w:color="auto"/>
              <w:left w:val="single" w:sz="4" w:space="0" w:color="auto"/>
              <w:bottom w:val="single" w:sz="6" w:space="0" w:color="auto"/>
              <w:right w:val="single" w:sz="4" w:space="0" w:color="auto"/>
            </w:tcBorders>
            <w:vAlign w:val="center"/>
          </w:tcPr>
          <w:p w:rsidR="008E0603" w:rsidRPr="00C80FE3" w:rsidRDefault="00B21D53" w:rsidP="00F14D58">
            <w:pPr>
              <w:jc w:val="center"/>
              <w:rPr>
                <w:szCs w:val="21"/>
              </w:rPr>
            </w:pPr>
            <w:r>
              <w:rPr>
                <w:rFonts w:hint="eastAsia"/>
                <w:bCs/>
                <w:szCs w:val="21"/>
              </w:rPr>
              <w:t>4</w:t>
            </w:r>
            <w:r w:rsidR="008E0603" w:rsidRPr="00C80FE3">
              <w:rPr>
                <w:bCs/>
                <w:szCs w:val="21"/>
              </w:rPr>
              <w:t>6.4</w:t>
            </w:r>
          </w:p>
        </w:tc>
        <w:tc>
          <w:tcPr>
            <w:tcW w:w="1093" w:type="dxa"/>
            <w:tcBorders>
              <w:top w:val="single" w:sz="6" w:space="0" w:color="auto"/>
              <w:left w:val="single" w:sz="4" w:space="0" w:color="auto"/>
              <w:bottom w:val="single" w:sz="6" w:space="0" w:color="auto"/>
              <w:right w:val="single" w:sz="4" w:space="0" w:color="auto"/>
            </w:tcBorders>
            <w:vAlign w:val="center"/>
          </w:tcPr>
          <w:p w:rsidR="008E0603" w:rsidRPr="00C80FE3" w:rsidRDefault="00B21D53" w:rsidP="00F14D58">
            <w:pPr>
              <w:jc w:val="center"/>
              <w:rPr>
                <w:bCs/>
                <w:szCs w:val="21"/>
              </w:rPr>
            </w:pPr>
            <w:r>
              <w:rPr>
                <w:rFonts w:hint="eastAsia"/>
                <w:bCs/>
                <w:szCs w:val="21"/>
              </w:rPr>
              <w:t>5</w:t>
            </w:r>
            <w:r w:rsidR="00F14D58">
              <w:rPr>
                <w:rFonts w:hint="eastAsia"/>
                <w:bCs/>
                <w:szCs w:val="21"/>
              </w:rPr>
              <w:t>5</w:t>
            </w:r>
            <w:r w:rsidR="008E0603" w:rsidRPr="00C80FE3">
              <w:rPr>
                <w:bCs/>
                <w:szCs w:val="21"/>
              </w:rPr>
              <w:t>.2</w:t>
            </w:r>
          </w:p>
        </w:tc>
        <w:tc>
          <w:tcPr>
            <w:tcW w:w="1094" w:type="dxa"/>
            <w:tcBorders>
              <w:top w:val="single" w:sz="6" w:space="0" w:color="auto"/>
              <w:left w:val="single" w:sz="4" w:space="0" w:color="auto"/>
              <w:bottom w:val="single" w:sz="6" w:space="0" w:color="auto"/>
              <w:right w:val="single" w:sz="4" w:space="0" w:color="auto"/>
            </w:tcBorders>
            <w:shd w:val="clear" w:color="auto" w:fill="auto"/>
            <w:vAlign w:val="center"/>
          </w:tcPr>
          <w:p w:rsidR="008E0603" w:rsidRPr="00C80FE3" w:rsidRDefault="00E3455F" w:rsidP="00F14D58">
            <w:pPr>
              <w:jc w:val="center"/>
              <w:rPr>
                <w:bCs/>
                <w:szCs w:val="21"/>
              </w:rPr>
            </w:pPr>
            <w:r>
              <w:rPr>
                <w:rFonts w:hint="eastAsia"/>
                <w:bCs/>
                <w:szCs w:val="21"/>
              </w:rPr>
              <w:t>62</w:t>
            </w:r>
            <w:r w:rsidR="008E0603" w:rsidRPr="00C80FE3">
              <w:rPr>
                <w:bCs/>
                <w:szCs w:val="21"/>
              </w:rPr>
              <w:t>.2</w:t>
            </w:r>
          </w:p>
        </w:tc>
        <w:tc>
          <w:tcPr>
            <w:tcW w:w="1093" w:type="dxa"/>
            <w:tcBorders>
              <w:top w:val="single" w:sz="6" w:space="0" w:color="auto"/>
              <w:left w:val="single" w:sz="4" w:space="0" w:color="auto"/>
              <w:bottom w:val="single" w:sz="6" w:space="0" w:color="auto"/>
            </w:tcBorders>
            <w:vAlign w:val="center"/>
          </w:tcPr>
          <w:p w:rsidR="008E0603" w:rsidRPr="00C80FE3" w:rsidRDefault="00B21D53" w:rsidP="00F14D58">
            <w:pPr>
              <w:jc w:val="center"/>
              <w:rPr>
                <w:bCs/>
                <w:szCs w:val="21"/>
              </w:rPr>
            </w:pPr>
            <w:r>
              <w:rPr>
                <w:rFonts w:hint="eastAsia"/>
                <w:bCs/>
                <w:szCs w:val="21"/>
              </w:rPr>
              <w:t>65</w:t>
            </w:r>
            <w:r w:rsidR="008E0603" w:rsidRPr="00C80FE3">
              <w:rPr>
                <w:bCs/>
                <w:szCs w:val="21"/>
              </w:rPr>
              <w:t>.6</w:t>
            </w:r>
          </w:p>
        </w:tc>
        <w:tc>
          <w:tcPr>
            <w:tcW w:w="1094" w:type="dxa"/>
            <w:tcBorders>
              <w:top w:val="single" w:sz="6" w:space="0" w:color="auto"/>
              <w:left w:val="single" w:sz="4" w:space="0" w:color="auto"/>
              <w:bottom w:val="single" w:sz="6" w:space="0" w:color="auto"/>
              <w:right w:val="single" w:sz="6" w:space="0" w:color="auto"/>
            </w:tcBorders>
            <w:vAlign w:val="center"/>
          </w:tcPr>
          <w:p w:rsidR="008E0603" w:rsidRPr="00C80FE3" w:rsidRDefault="00B21D53" w:rsidP="00F14D58">
            <w:pPr>
              <w:jc w:val="center"/>
              <w:rPr>
                <w:bCs/>
                <w:szCs w:val="21"/>
              </w:rPr>
            </w:pPr>
            <w:r>
              <w:rPr>
                <w:rFonts w:hint="eastAsia"/>
                <w:bCs/>
                <w:szCs w:val="21"/>
              </w:rPr>
              <w:t>69</w:t>
            </w:r>
            <w:r w:rsidR="008E0603" w:rsidRPr="00C80FE3">
              <w:rPr>
                <w:bCs/>
                <w:szCs w:val="21"/>
              </w:rPr>
              <w:t>.</w:t>
            </w:r>
            <w:r>
              <w:rPr>
                <w:rFonts w:hint="eastAsia"/>
                <w:bCs/>
                <w:szCs w:val="21"/>
              </w:rPr>
              <w:t>8</w:t>
            </w:r>
          </w:p>
        </w:tc>
      </w:tr>
      <w:tr w:rsidR="008E0603" w:rsidRPr="00742603" w:rsidTr="00F14D58">
        <w:trPr>
          <w:trHeight w:val="397"/>
          <w:jc w:val="center"/>
        </w:trPr>
        <w:tc>
          <w:tcPr>
            <w:tcW w:w="949" w:type="dxa"/>
            <w:vMerge/>
            <w:tcBorders>
              <w:top w:val="single" w:sz="6" w:space="0" w:color="auto"/>
              <w:left w:val="single" w:sz="6" w:space="0" w:color="auto"/>
              <w:bottom w:val="single" w:sz="6" w:space="0" w:color="auto"/>
              <w:right w:val="single" w:sz="4" w:space="0" w:color="auto"/>
            </w:tcBorders>
            <w:vAlign w:val="center"/>
          </w:tcPr>
          <w:p w:rsidR="008E0603" w:rsidRPr="00742603" w:rsidRDefault="008E0603" w:rsidP="00D95E2E">
            <w:pPr>
              <w:jc w:val="center"/>
              <w:rPr>
                <w:bCs/>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8E0603" w:rsidRPr="00742603" w:rsidRDefault="008E0603" w:rsidP="00D95E2E">
            <w:pPr>
              <w:jc w:val="center"/>
              <w:rPr>
                <w:bCs/>
                <w:szCs w:val="21"/>
              </w:rPr>
            </w:pPr>
            <w:r w:rsidRPr="00742603">
              <w:rPr>
                <w:rFonts w:hint="eastAsia"/>
                <w:bCs/>
                <w:szCs w:val="21"/>
              </w:rPr>
              <w:t>纬向</w:t>
            </w:r>
          </w:p>
        </w:tc>
        <w:tc>
          <w:tcPr>
            <w:tcW w:w="1093" w:type="dxa"/>
            <w:tcBorders>
              <w:top w:val="single" w:sz="6" w:space="0" w:color="auto"/>
              <w:left w:val="single" w:sz="4" w:space="0" w:color="auto"/>
              <w:bottom w:val="single" w:sz="6" w:space="0" w:color="auto"/>
              <w:right w:val="single" w:sz="4" w:space="0" w:color="auto"/>
            </w:tcBorders>
            <w:vAlign w:val="center"/>
          </w:tcPr>
          <w:p w:rsidR="008E0603" w:rsidRPr="00742603" w:rsidRDefault="00C80FE3" w:rsidP="00F14D58">
            <w:pPr>
              <w:jc w:val="center"/>
              <w:rPr>
                <w:szCs w:val="21"/>
              </w:rPr>
            </w:pPr>
            <w:r>
              <w:rPr>
                <w:rFonts w:hint="eastAsia"/>
                <w:szCs w:val="21"/>
              </w:rPr>
              <w:t>27.0</w:t>
            </w:r>
          </w:p>
        </w:tc>
        <w:tc>
          <w:tcPr>
            <w:tcW w:w="1094" w:type="dxa"/>
            <w:tcBorders>
              <w:top w:val="single" w:sz="6" w:space="0" w:color="auto"/>
              <w:left w:val="single" w:sz="4" w:space="0" w:color="auto"/>
              <w:bottom w:val="single" w:sz="6" w:space="0" w:color="auto"/>
              <w:right w:val="single" w:sz="4" w:space="0" w:color="auto"/>
            </w:tcBorders>
            <w:vAlign w:val="center"/>
          </w:tcPr>
          <w:p w:rsidR="008E0603" w:rsidRPr="00C80FE3" w:rsidRDefault="00C80FE3" w:rsidP="00F14D58">
            <w:pPr>
              <w:jc w:val="center"/>
              <w:rPr>
                <w:szCs w:val="21"/>
              </w:rPr>
            </w:pPr>
            <w:r w:rsidRPr="00C80FE3">
              <w:rPr>
                <w:rFonts w:hint="eastAsia"/>
                <w:szCs w:val="21"/>
              </w:rPr>
              <w:t>51.2</w:t>
            </w:r>
          </w:p>
        </w:tc>
        <w:tc>
          <w:tcPr>
            <w:tcW w:w="1093" w:type="dxa"/>
            <w:tcBorders>
              <w:top w:val="single" w:sz="6" w:space="0" w:color="auto"/>
              <w:left w:val="single" w:sz="4" w:space="0" w:color="auto"/>
              <w:bottom w:val="single" w:sz="6" w:space="0" w:color="auto"/>
              <w:right w:val="single" w:sz="4" w:space="0" w:color="auto"/>
            </w:tcBorders>
            <w:vAlign w:val="center"/>
          </w:tcPr>
          <w:p w:rsidR="008E0603" w:rsidRPr="00C80FE3" w:rsidRDefault="00C80FE3" w:rsidP="00F14D58">
            <w:pPr>
              <w:jc w:val="center"/>
              <w:rPr>
                <w:szCs w:val="21"/>
              </w:rPr>
            </w:pPr>
            <w:r w:rsidRPr="00C80FE3">
              <w:rPr>
                <w:rFonts w:hint="eastAsia"/>
                <w:szCs w:val="21"/>
              </w:rPr>
              <w:t>58.6</w:t>
            </w:r>
          </w:p>
        </w:tc>
        <w:tc>
          <w:tcPr>
            <w:tcW w:w="1094" w:type="dxa"/>
            <w:tcBorders>
              <w:top w:val="single" w:sz="6" w:space="0" w:color="auto"/>
              <w:left w:val="single" w:sz="4" w:space="0" w:color="auto"/>
              <w:bottom w:val="single" w:sz="6" w:space="0" w:color="auto"/>
              <w:right w:val="single" w:sz="4" w:space="0" w:color="auto"/>
            </w:tcBorders>
            <w:shd w:val="clear" w:color="auto" w:fill="auto"/>
            <w:vAlign w:val="center"/>
          </w:tcPr>
          <w:p w:rsidR="008E0603" w:rsidRPr="00C80FE3" w:rsidRDefault="00E3455F" w:rsidP="00F14D58">
            <w:pPr>
              <w:jc w:val="center"/>
              <w:rPr>
                <w:bCs/>
                <w:szCs w:val="21"/>
              </w:rPr>
            </w:pPr>
            <w:r>
              <w:rPr>
                <w:rFonts w:hint="eastAsia"/>
                <w:bCs/>
                <w:szCs w:val="21"/>
              </w:rPr>
              <w:t>65</w:t>
            </w:r>
            <w:r w:rsidR="00C80FE3" w:rsidRPr="00C80FE3">
              <w:rPr>
                <w:rFonts w:hint="eastAsia"/>
                <w:bCs/>
                <w:szCs w:val="21"/>
              </w:rPr>
              <w:t>.7</w:t>
            </w:r>
          </w:p>
        </w:tc>
        <w:tc>
          <w:tcPr>
            <w:tcW w:w="1093" w:type="dxa"/>
            <w:tcBorders>
              <w:top w:val="single" w:sz="6" w:space="0" w:color="auto"/>
              <w:left w:val="single" w:sz="4" w:space="0" w:color="auto"/>
              <w:bottom w:val="single" w:sz="6" w:space="0" w:color="auto"/>
            </w:tcBorders>
            <w:vAlign w:val="center"/>
          </w:tcPr>
          <w:p w:rsidR="008E0603" w:rsidRPr="00C80FE3" w:rsidRDefault="00C80FE3" w:rsidP="00F14D58">
            <w:pPr>
              <w:jc w:val="center"/>
              <w:rPr>
                <w:bCs/>
                <w:szCs w:val="21"/>
              </w:rPr>
            </w:pPr>
            <w:r w:rsidRPr="00C80FE3">
              <w:rPr>
                <w:rFonts w:hint="eastAsia"/>
                <w:bCs/>
                <w:szCs w:val="21"/>
              </w:rPr>
              <w:t>6</w:t>
            </w:r>
            <w:r w:rsidR="00F14D58">
              <w:rPr>
                <w:rFonts w:hint="eastAsia"/>
                <w:bCs/>
                <w:szCs w:val="21"/>
              </w:rPr>
              <w:t>9</w:t>
            </w:r>
            <w:r w:rsidRPr="00C80FE3">
              <w:rPr>
                <w:rFonts w:hint="eastAsia"/>
                <w:bCs/>
                <w:szCs w:val="21"/>
              </w:rPr>
              <w:t>.1</w:t>
            </w:r>
          </w:p>
        </w:tc>
        <w:tc>
          <w:tcPr>
            <w:tcW w:w="1094" w:type="dxa"/>
            <w:tcBorders>
              <w:top w:val="single" w:sz="6" w:space="0" w:color="auto"/>
              <w:left w:val="single" w:sz="4" w:space="0" w:color="auto"/>
              <w:bottom w:val="single" w:sz="6" w:space="0" w:color="auto"/>
              <w:right w:val="single" w:sz="6" w:space="0" w:color="auto"/>
            </w:tcBorders>
            <w:vAlign w:val="center"/>
          </w:tcPr>
          <w:p w:rsidR="008E0603" w:rsidRPr="00C80FE3" w:rsidRDefault="00B21D53" w:rsidP="00F14D58">
            <w:pPr>
              <w:jc w:val="center"/>
              <w:rPr>
                <w:bCs/>
                <w:szCs w:val="21"/>
              </w:rPr>
            </w:pPr>
            <w:r>
              <w:rPr>
                <w:rFonts w:hint="eastAsia"/>
                <w:bCs/>
                <w:szCs w:val="21"/>
              </w:rPr>
              <w:t>7</w:t>
            </w:r>
            <w:r w:rsidR="00F14D58">
              <w:rPr>
                <w:rFonts w:hint="eastAsia"/>
                <w:bCs/>
                <w:szCs w:val="21"/>
              </w:rPr>
              <w:t>3</w:t>
            </w:r>
            <w:r w:rsidR="00C80FE3" w:rsidRPr="00C80FE3">
              <w:rPr>
                <w:rFonts w:hint="eastAsia"/>
                <w:bCs/>
                <w:szCs w:val="21"/>
              </w:rPr>
              <w:t>.6</w:t>
            </w:r>
          </w:p>
        </w:tc>
      </w:tr>
      <w:tr w:rsidR="004F04C0" w:rsidRPr="00742603" w:rsidTr="00F14D58">
        <w:trPr>
          <w:trHeight w:val="397"/>
          <w:jc w:val="center"/>
        </w:trPr>
        <w:tc>
          <w:tcPr>
            <w:tcW w:w="949" w:type="dxa"/>
            <w:vMerge w:val="restart"/>
            <w:tcBorders>
              <w:top w:val="single" w:sz="6" w:space="0" w:color="auto"/>
              <w:left w:val="single" w:sz="6" w:space="0" w:color="auto"/>
              <w:bottom w:val="single" w:sz="6" w:space="0" w:color="auto"/>
              <w:right w:val="single" w:sz="4" w:space="0" w:color="auto"/>
            </w:tcBorders>
            <w:vAlign w:val="center"/>
          </w:tcPr>
          <w:p w:rsidR="004F04C0" w:rsidRPr="00742603" w:rsidRDefault="004F04C0" w:rsidP="00D95E2E">
            <w:pPr>
              <w:jc w:val="center"/>
              <w:rPr>
                <w:bCs/>
                <w:szCs w:val="21"/>
              </w:rPr>
            </w:pPr>
            <w:r w:rsidRPr="00742603">
              <w:rPr>
                <w:rFonts w:hint="eastAsia"/>
                <w:bCs/>
                <w:szCs w:val="21"/>
              </w:rPr>
              <w:t>聚酯</w:t>
            </w:r>
            <w:r w:rsidR="00E64238" w:rsidRPr="00742603">
              <w:rPr>
                <w:rFonts w:hint="eastAsia"/>
                <w:bCs/>
                <w:szCs w:val="21"/>
              </w:rPr>
              <w:t>标准</w:t>
            </w:r>
            <w:r w:rsidRPr="00742603">
              <w:rPr>
                <w:rFonts w:hint="eastAsia"/>
                <w:bCs/>
                <w:szCs w:val="21"/>
              </w:rPr>
              <w:t>织物</w:t>
            </w:r>
          </w:p>
        </w:tc>
        <w:tc>
          <w:tcPr>
            <w:tcW w:w="992" w:type="dxa"/>
            <w:tcBorders>
              <w:top w:val="single" w:sz="6" w:space="0" w:color="auto"/>
              <w:left w:val="single" w:sz="4" w:space="0" w:color="auto"/>
              <w:bottom w:val="single" w:sz="6" w:space="0" w:color="auto"/>
              <w:right w:val="single" w:sz="4" w:space="0" w:color="auto"/>
            </w:tcBorders>
            <w:vAlign w:val="center"/>
          </w:tcPr>
          <w:p w:rsidR="004F04C0" w:rsidRPr="00742603" w:rsidRDefault="004F04C0" w:rsidP="00D95E2E">
            <w:pPr>
              <w:jc w:val="center"/>
              <w:rPr>
                <w:bCs/>
                <w:szCs w:val="21"/>
              </w:rPr>
            </w:pPr>
            <w:r w:rsidRPr="00742603">
              <w:rPr>
                <w:rFonts w:hint="eastAsia"/>
                <w:bCs/>
                <w:szCs w:val="21"/>
              </w:rPr>
              <w:t>经向</w:t>
            </w:r>
          </w:p>
        </w:tc>
        <w:tc>
          <w:tcPr>
            <w:tcW w:w="1093" w:type="dxa"/>
            <w:tcBorders>
              <w:top w:val="single" w:sz="6" w:space="0" w:color="auto"/>
              <w:left w:val="single" w:sz="4" w:space="0" w:color="auto"/>
              <w:bottom w:val="single" w:sz="6" w:space="0" w:color="auto"/>
              <w:right w:val="single" w:sz="4" w:space="0" w:color="auto"/>
            </w:tcBorders>
            <w:vAlign w:val="center"/>
          </w:tcPr>
          <w:p w:rsidR="004F04C0" w:rsidRPr="00742603" w:rsidRDefault="00C80FE3" w:rsidP="00F14D58">
            <w:pPr>
              <w:jc w:val="center"/>
              <w:rPr>
                <w:szCs w:val="21"/>
              </w:rPr>
            </w:pPr>
            <w:r>
              <w:rPr>
                <w:rFonts w:hint="eastAsia"/>
                <w:szCs w:val="21"/>
              </w:rPr>
              <w:t>56.7</w:t>
            </w:r>
          </w:p>
        </w:tc>
        <w:tc>
          <w:tcPr>
            <w:tcW w:w="1094" w:type="dxa"/>
            <w:tcBorders>
              <w:top w:val="single" w:sz="6" w:space="0" w:color="auto"/>
              <w:left w:val="single" w:sz="4" w:space="0" w:color="auto"/>
              <w:bottom w:val="single" w:sz="6" w:space="0" w:color="auto"/>
              <w:right w:val="single" w:sz="4" w:space="0" w:color="auto"/>
            </w:tcBorders>
            <w:vAlign w:val="center"/>
          </w:tcPr>
          <w:p w:rsidR="004F04C0" w:rsidRPr="00C80FE3" w:rsidRDefault="00C80FE3" w:rsidP="00F14D58">
            <w:pPr>
              <w:jc w:val="center"/>
              <w:rPr>
                <w:szCs w:val="21"/>
              </w:rPr>
            </w:pPr>
            <w:r w:rsidRPr="00C80FE3">
              <w:rPr>
                <w:rFonts w:hint="eastAsia"/>
                <w:szCs w:val="21"/>
              </w:rPr>
              <w:t>5</w:t>
            </w:r>
            <w:r w:rsidR="00816787">
              <w:rPr>
                <w:rFonts w:hint="eastAsia"/>
                <w:szCs w:val="21"/>
              </w:rPr>
              <w:t>7</w:t>
            </w:r>
            <w:r w:rsidRPr="00C80FE3">
              <w:rPr>
                <w:rFonts w:hint="eastAsia"/>
                <w:szCs w:val="21"/>
              </w:rPr>
              <w:t>.3</w:t>
            </w:r>
          </w:p>
        </w:tc>
        <w:tc>
          <w:tcPr>
            <w:tcW w:w="1093" w:type="dxa"/>
            <w:tcBorders>
              <w:top w:val="single" w:sz="6" w:space="0" w:color="auto"/>
              <w:left w:val="single" w:sz="4" w:space="0" w:color="auto"/>
              <w:bottom w:val="single" w:sz="6" w:space="0" w:color="auto"/>
              <w:right w:val="single" w:sz="4" w:space="0" w:color="auto"/>
            </w:tcBorders>
            <w:vAlign w:val="center"/>
          </w:tcPr>
          <w:p w:rsidR="004F04C0" w:rsidRPr="00C80FE3" w:rsidRDefault="00C80FE3" w:rsidP="00F14D58">
            <w:pPr>
              <w:jc w:val="center"/>
              <w:rPr>
                <w:szCs w:val="21"/>
              </w:rPr>
            </w:pPr>
            <w:r w:rsidRPr="00C80FE3">
              <w:rPr>
                <w:rFonts w:hint="eastAsia"/>
                <w:szCs w:val="21"/>
              </w:rPr>
              <w:t>5</w:t>
            </w:r>
            <w:r w:rsidR="00816787">
              <w:rPr>
                <w:rFonts w:hint="eastAsia"/>
                <w:szCs w:val="21"/>
              </w:rPr>
              <w:t>9</w:t>
            </w:r>
            <w:r w:rsidRPr="00C80FE3">
              <w:rPr>
                <w:rFonts w:hint="eastAsia"/>
                <w:szCs w:val="21"/>
              </w:rPr>
              <w:t>.1</w:t>
            </w:r>
          </w:p>
        </w:tc>
        <w:tc>
          <w:tcPr>
            <w:tcW w:w="1094" w:type="dxa"/>
            <w:tcBorders>
              <w:top w:val="single" w:sz="6" w:space="0" w:color="auto"/>
              <w:left w:val="single" w:sz="4" w:space="0" w:color="auto"/>
              <w:bottom w:val="single" w:sz="6" w:space="0" w:color="auto"/>
              <w:right w:val="single" w:sz="4" w:space="0" w:color="auto"/>
            </w:tcBorders>
            <w:shd w:val="clear" w:color="auto" w:fill="auto"/>
            <w:vAlign w:val="center"/>
          </w:tcPr>
          <w:p w:rsidR="004F04C0" w:rsidRPr="00C80FE3" w:rsidRDefault="00C80FE3" w:rsidP="00F14D58">
            <w:pPr>
              <w:jc w:val="center"/>
              <w:rPr>
                <w:szCs w:val="21"/>
              </w:rPr>
            </w:pPr>
            <w:r w:rsidRPr="00C80FE3">
              <w:rPr>
                <w:rFonts w:hint="eastAsia"/>
                <w:szCs w:val="21"/>
              </w:rPr>
              <w:t>61.6</w:t>
            </w:r>
          </w:p>
        </w:tc>
        <w:tc>
          <w:tcPr>
            <w:tcW w:w="1093" w:type="dxa"/>
            <w:tcBorders>
              <w:top w:val="single" w:sz="6" w:space="0" w:color="auto"/>
              <w:left w:val="single" w:sz="4" w:space="0" w:color="auto"/>
              <w:bottom w:val="single" w:sz="6" w:space="0" w:color="auto"/>
            </w:tcBorders>
            <w:vAlign w:val="center"/>
          </w:tcPr>
          <w:p w:rsidR="004F04C0" w:rsidRPr="00C80FE3" w:rsidRDefault="00C80FE3" w:rsidP="00F14D58">
            <w:pPr>
              <w:jc w:val="center"/>
              <w:rPr>
                <w:szCs w:val="21"/>
              </w:rPr>
            </w:pPr>
            <w:r w:rsidRPr="00C80FE3">
              <w:rPr>
                <w:rFonts w:hint="eastAsia"/>
                <w:szCs w:val="21"/>
              </w:rPr>
              <w:t>63.5</w:t>
            </w:r>
          </w:p>
        </w:tc>
        <w:tc>
          <w:tcPr>
            <w:tcW w:w="1094" w:type="dxa"/>
            <w:tcBorders>
              <w:top w:val="single" w:sz="6" w:space="0" w:color="auto"/>
              <w:left w:val="single" w:sz="4" w:space="0" w:color="auto"/>
              <w:bottom w:val="single" w:sz="6" w:space="0" w:color="auto"/>
              <w:right w:val="single" w:sz="6" w:space="0" w:color="auto"/>
            </w:tcBorders>
            <w:vAlign w:val="center"/>
          </w:tcPr>
          <w:p w:rsidR="004F04C0" w:rsidRPr="00C80FE3" w:rsidRDefault="00C80FE3" w:rsidP="00F14D58">
            <w:pPr>
              <w:jc w:val="center"/>
              <w:rPr>
                <w:szCs w:val="21"/>
              </w:rPr>
            </w:pPr>
            <w:r w:rsidRPr="00C80FE3">
              <w:rPr>
                <w:rFonts w:hint="eastAsia"/>
                <w:szCs w:val="21"/>
              </w:rPr>
              <w:t>65.7</w:t>
            </w:r>
          </w:p>
        </w:tc>
      </w:tr>
      <w:tr w:rsidR="00C80FE3" w:rsidRPr="00742603" w:rsidTr="00F14D58">
        <w:trPr>
          <w:trHeight w:val="397"/>
          <w:jc w:val="center"/>
        </w:trPr>
        <w:tc>
          <w:tcPr>
            <w:tcW w:w="949" w:type="dxa"/>
            <w:vMerge/>
            <w:tcBorders>
              <w:top w:val="single" w:sz="6" w:space="0" w:color="auto"/>
              <w:left w:val="single" w:sz="6" w:space="0" w:color="auto"/>
              <w:bottom w:val="single" w:sz="6" w:space="0" w:color="auto"/>
              <w:right w:val="single" w:sz="4" w:space="0" w:color="auto"/>
            </w:tcBorders>
            <w:vAlign w:val="center"/>
          </w:tcPr>
          <w:p w:rsidR="00C80FE3" w:rsidRPr="00742603" w:rsidRDefault="00C80FE3" w:rsidP="00D95E2E">
            <w:pPr>
              <w:jc w:val="center"/>
              <w:rPr>
                <w:bCs/>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C80FE3" w:rsidRPr="00742603" w:rsidRDefault="00C80FE3" w:rsidP="00D95E2E">
            <w:pPr>
              <w:jc w:val="center"/>
              <w:rPr>
                <w:bCs/>
                <w:szCs w:val="21"/>
              </w:rPr>
            </w:pPr>
            <w:r w:rsidRPr="00742603">
              <w:rPr>
                <w:rFonts w:hint="eastAsia"/>
                <w:bCs/>
                <w:szCs w:val="21"/>
              </w:rPr>
              <w:t>纬向</w:t>
            </w:r>
          </w:p>
        </w:tc>
        <w:tc>
          <w:tcPr>
            <w:tcW w:w="1093" w:type="dxa"/>
            <w:tcBorders>
              <w:top w:val="single" w:sz="6" w:space="0" w:color="auto"/>
              <w:left w:val="single" w:sz="4" w:space="0" w:color="auto"/>
              <w:bottom w:val="single" w:sz="6" w:space="0" w:color="auto"/>
              <w:right w:val="single" w:sz="4" w:space="0" w:color="auto"/>
            </w:tcBorders>
            <w:vAlign w:val="center"/>
          </w:tcPr>
          <w:p w:rsidR="00C80FE3" w:rsidRPr="00742603" w:rsidRDefault="00C80FE3" w:rsidP="00F14D58">
            <w:pPr>
              <w:jc w:val="center"/>
              <w:rPr>
                <w:szCs w:val="21"/>
              </w:rPr>
            </w:pPr>
            <w:r>
              <w:rPr>
                <w:rFonts w:hint="eastAsia"/>
                <w:szCs w:val="21"/>
              </w:rPr>
              <w:t>20.3</w:t>
            </w:r>
          </w:p>
        </w:tc>
        <w:tc>
          <w:tcPr>
            <w:tcW w:w="1094" w:type="dxa"/>
            <w:tcBorders>
              <w:top w:val="single" w:sz="6" w:space="0" w:color="auto"/>
              <w:left w:val="single" w:sz="4" w:space="0" w:color="auto"/>
              <w:bottom w:val="single" w:sz="6" w:space="0" w:color="auto"/>
              <w:right w:val="single" w:sz="4" w:space="0" w:color="auto"/>
            </w:tcBorders>
            <w:vAlign w:val="center"/>
          </w:tcPr>
          <w:p w:rsidR="00C80FE3" w:rsidRPr="00C80FE3" w:rsidRDefault="00C80FE3" w:rsidP="00F14D58">
            <w:pPr>
              <w:jc w:val="center"/>
              <w:rPr>
                <w:szCs w:val="21"/>
              </w:rPr>
            </w:pPr>
            <w:r w:rsidRPr="00C80FE3">
              <w:rPr>
                <w:szCs w:val="21"/>
              </w:rPr>
              <w:t>2</w:t>
            </w:r>
            <w:r w:rsidRPr="00C80FE3">
              <w:rPr>
                <w:rFonts w:hint="eastAsia"/>
                <w:szCs w:val="21"/>
              </w:rPr>
              <w:t>7</w:t>
            </w:r>
            <w:r w:rsidRPr="00C80FE3">
              <w:rPr>
                <w:szCs w:val="21"/>
              </w:rPr>
              <w:t>.</w:t>
            </w:r>
            <w:r w:rsidRPr="00C80FE3">
              <w:rPr>
                <w:rFonts w:hint="eastAsia"/>
                <w:szCs w:val="21"/>
              </w:rPr>
              <w:t>1</w:t>
            </w:r>
          </w:p>
        </w:tc>
        <w:tc>
          <w:tcPr>
            <w:tcW w:w="1093" w:type="dxa"/>
            <w:tcBorders>
              <w:top w:val="single" w:sz="6" w:space="0" w:color="auto"/>
              <w:left w:val="single" w:sz="4" w:space="0" w:color="auto"/>
              <w:bottom w:val="single" w:sz="6" w:space="0" w:color="auto"/>
              <w:right w:val="single" w:sz="4" w:space="0" w:color="auto"/>
            </w:tcBorders>
            <w:vAlign w:val="center"/>
          </w:tcPr>
          <w:p w:rsidR="00C80FE3" w:rsidRPr="00C80FE3" w:rsidRDefault="00C80FE3" w:rsidP="00F14D58">
            <w:pPr>
              <w:jc w:val="center"/>
              <w:rPr>
                <w:szCs w:val="21"/>
              </w:rPr>
            </w:pPr>
            <w:r w:rsidRPr="00C80FE3">
              <w:rPr>
                <w:szCs w:val="21"/>
              </w:rPr>
              <w:t>32.</w:t>
            </w:r>
            <w:r w:rsidRPr="00C80FE3">
              <w:rPr>
                <w:rFonts w:hint="eastAsia"/>
                <w:szCs w:val="21"/>
              </w:rPr>
              <w:t>2</w:t>
            </w:r>
          </w:p>
        </w:tc>
        <w:tc>
          <w:tcPr>
            <w:tcW w:w="1094" w:type="dxa"/>
            <w:tcBorders>
              <w:top w:val="single" w:sz="6" w:space="0" w:color="auto"/>
              <w:left w:val="single" w:sz="4" w:space="0" w:color="auto"/>
              <w:bottom w:val="single" w:sz="6" w:space="0" w:color="auto"/>
              <w:right w:val="single" w:sz="4" w:space="0" w:color="auto"/>
            </w:tcBorders>
            <w:shd w:val="clear" w:color="auto" w:fill="auto"/>
            <w:vAlign w:val="center"/>
          </w:tcPr>
          <w:p w:rsidR="00C80FE3" w:rsidRPr="00C80FE3" w:rsidRDefault="00C80FE3" w:rsidP="00F14D58">
            <w:pPr>
              <w:jc w:val="center"/>
              <w:rPr>
                <w:szCs w:val="21"/>
              </w:rPr>
            </w:pPr>
            <w:r w:rsidRPr="00C80FE3">
              <w:rPr>
                <w:szCs w:val="21"/>
              </w:rPr>
              <w:t>36.8</w:t>
            </w:r>
          </w:p>
        </w:tc>
        <w:tc>
          <w:tcPr>
            <w:tcW w:w="1093" w:type="dxa"/>
            <w:tcBorders>
              <w:top w:val="single" w:sz="6" w:space="0" w:color="auto"/>
              <w:left w:val="single" w:sz="4" w:space="0" w:color="auto"/>
              <w:bottom w:val="single" w:sz="6" w:space="0" w:color="auto"/>
            </w:tcBorders>
            <w:vAlign w:val="center"/>
          </w:tcPr>
          <w:p w:rsidR="00C80FE3" w:rsidRPr="00C80FE3" w:rsidRDefault="00C80FE3" w:rsidP="00F14D58">
            <w:pPr>
              <w:jc w:val="center"/>
              <w:rPr>
                <w:szCs w:val="21"/>
              </w:rPr>
            </w:pPr>
            <w:r w:rsidRPr="00C80FE3">
              <w:rPr>
                <w:szCs w:val="21"/>
              </w:rPr>
              <w:t>3</w:t>
            </w:r>
            <w:r w:rsidRPr="00C80FE3">
              <w:rPr>
                <w:rFonts w:hint="eastAsia"/>
                <w:szCs w:val="21"/>
              </w:rPr>
              <w:t>8</w:t>
            </w:r>
            <w:r w:rsidRPr="00C80FE3">
              <w:rPr>
                <w:szCs w:val="21"/>
              </w:rPr>
              <w:t>.3</w:t>
            </w:r>
          </w:p>
        </w:tc>
        <w:tc>
          <w:tcPr>
            <w:tcW w:w="1094" w:type="dxa"/>
            <w:tcBorders>
              <w:top w:val="single" w:sz="6" w:space="0" w:color="auto"/>
              <w:left w:val="single" w:sz="4" w:space="0" w:color="auto"/>
              <w:bottom w:val="single" w:sz="6" w:space="0" w:color="auto"/>
              <w:right w:val="single" w:sz="6" w:space="0" w:color="auto"/>
            </w:tcBorders>
            <w:vAlign w:val="center"/>
          </w:tcPr>
          <w:p w:rsidR="00C80FE3" w:rsidRPr="00C80FE3" w:rsidRDefault="00C80FE3" w:rsidP="00F14D58">
            <w:pPr>
              <w:jc w:val="center"/>
              <w:rPr>
                <w:szCs w:val="21"/>
              </w:rPr>
            </w:pPr>
            <w:r w:rsidRPr="00C80FE3">
              <w:rPr>
                <w:rFonts w:hint="eastAsia"/>
                <w:szCs w:val="21"/>
              </w:rPr>
              <w:t>40</w:t>
            </w:r>
            <w:r w:rsidRPr="00C80FE3">
              <w:rPr>
                <w:szCs w:val="21"/>
              </w:rPr>
              <w:t>.4</w:t>
            </w:r>
          </w:p>
        </w:tc>
      </w:tr>
    </w:tbl>
    <w:p w:rsidR="008E0603" w:rsidRPr="00066E9A" w:rsidRDefault="00C33743" w:rsidP="00E0333C">
      <w:pPr>
        <w:pStyle w:val="af9"/>
        <w:numPr>
          <w:ilvl w:val="0"/>
          <w:numId w:val="10"/>
        </w:numPr>
        <w:spacing w:line="360" w:lineRule="auto"/>
        <w:ind w:firstLineChars="0"/>
        <w:rPr>
          <w:rFonts w:hAnsi="宋体"/>
          <w:b/>
          <w:sz w:val="24"/>
        </w:rPr>
      </w:pPr>
      <w:r w:rsidRPr="00066E9A">
        <w:rPr>
          <w:rFonts w:hAnsi="宋体" w:hint="eastAsia"/>
          <w:b/>
          <w:sz w:val="24"/>
        </w:rPr>
        <w:lastRenderedPageBreak/>
        <w:t>硬挺用量</w:t>
      </w:r>
    </w:p>
    <w:p w:rsidR="00C33743" w:rsidRPr="00066E9A" w:rsidRDefault="00A016F6" w:rsidP="00C33743">
      <w:pPr>
        <w:spacing w:line="360" w:lineRule="auto"/>
        <w:rPr>
          <w:sz w:val="24"/>
        </w:rPr>
      </w:pPr>
      <w:r w:rsidRPr="00066E9A">
        <w:rPr>
          <w:rFonts w:hint="eastAsia"/>
          <w:sz w:val="24"/>
        </w:rPr>
        <w:t xml:space="preserve">    </w:t>
      </w:r>
      <w:r w:rsidRPr="00066E9A">
        <w:rPr>
          <w:rFonts w:hint="eastAsia"/>
          <w:sz w:val="24"/>
        </w:rPr>
        <w:t>在实际生产中，根据加工织物的风格、用途和硬挺剂的含量不同，硬挺剂用量可从</w:t>
      </w:r>
      <w:r w:rsidRPr="00066E9A">
        <w:rPr>
          <w:rFonts w:hint="eastAsia"/>
          <w:sz w:val="24"/>
        </w:rPr>
        <w:t>5g/L-900g/L</w:t>
      </w:r>
      <w:r w:rsidRPr="00066E9A">
        <w:rPr>
          <w:rFonts w:hint="eastAsia"/>
          <w:sz w:val="24"/>
        </w:rPr>
        <w:t>，用量范围非常广泛。</w:t>
      </w:r>
      <w:r w:rsidR="001500C2" w:rsidRPr="00066E9A">
        <w:rPr>
          <w:rFonts w:hint="eastAsia"/>
          <w:sz w:val="24"/>
        </w:rPr>
        <w:t>从表</w:t>
      </w:r>
      <w:r w:rsidR="001500C2" w:rsidRPr="00066E9A">
        <w:rPr>
          <w:rFonts w:hint="eastAsia"/>
          <w:sz w:val="24"/>
        </w:rPr>
        <w:t>1</w:t>
      </w:r>
      <w:r w:rsidR="001500C2" w:rsidRPr="00066E9A">
        <w:rPr>
          <w:rFonts w:hint="eastAsia"/>
          <w:sz w:val="24"/>
        </w:rPr>
        <w:t>和表</w:t>
      </w:r>
      <w:r w:rsidR="001500C2" w:rsidRPr="00066E9A">
        <w:rPr>
          <w:rFonts w:hint="eastAsia"/>
          <w:sz w:val="24"/>
        </w:rPr>
        <w:t>2</w:t>
      </w:r>
      <w:r w:rsidR="001500C2" w:rsidRPr="00066E9A">
        <w:rPr>
          <w:rFonts w:hint="eastAsia"/>
          <w:sz w:val="24"/>
        </w:rPr>
        <w:t>数据，</w:t>
      </w:r>
      <w:r w:rsidR="00A326D0" w:rsidRPr="00066E9A">
        <w:rPr>
          <w:rFonts w:hint="eastAsia"/>
          <w:sz w:val="24"/>
        </w:rPr>
        <w:t>随着硬挺剂用量增加，织物的弯曲长度明显增加，从</w:t>
      </w:r>
      <w:r w:rsidR="00A326D0" w:rsidRPr="00066E9A">
        <w:rPr>
          <w:rFonts w:hint="eastAsia"/>
          <w:sz w:val="24"/>
        </w:rPr>
        <w:t>10g/L</w:t>
      </w:r>
      <w:r w:rsidR="00A326D0" w:rsidRPr="00066E9A">
        <w:rPr>
          <w:rFonts w:hint="eastAsia"/>
          <w:sz w:val="24"/>
        </w:rPr>
        <w:t>到</w:t>
      </w:r>
      <w:r w:rsidR="00A326D0" w:rsidRPr="00066E9A">
        <w:rPr>
          <w:rFonts w:hint="eastAsia"/>
          <w:sz w:val="24"/>
        </w:rPr>
        <w:t>30g/L</w:t>
      </w:r>
      <w:r w:rsidR="00284304" w:rsidRPr="00066E9A">
        <w:rPr>
          <w:rFonts w:hint="eastAsia"/>
          <w:sz w:val="24"/>
        </w:rPr>
        <w:t>，增加尤其明显</w:t>
      </w:r>
      <w:r w:rsidR="00A326D0" w:rsidRPr="00066E9A">
        <w:rPr>
          <w:rFonts w:hint="eastAsia"/>
          <w:sz w:val="24"/>
        </w:rPr>
        <w:t>，</w:t>
      </w:r>
      <w:r w:rsidR="00284304" w:rsidRPr="00066E9A">
        <w:rPr>
          <w:rFonts w:hint="eastAsia"/>
          <w:sz w:val="24"/>
        </w:rPr>
        <w:t>超过</w:t>
      </w:r>
      <w:r w:rsidR="00284304" w:rsidRPr="00066E9A">
        <w:rPr>
          <w:rFonts w:hint="eastAsia"/>
          <w:sz w:val="24"/>
        </w:rPr>
        <w:t>30g/L</w:t>
      </w:r>
      <w:r w:rsidR="00284304" w:rsidRPr="00066E9A">
        <w:rPr>
          <w:rFonts w:hint="eastAsia"/>
          <w:sz w:val="24"/>
        </w:rPr>
        <w:t>，弯曲长度的增速放缓，这可能是硬挺剂的用量基本到了一定的饱和程度。所以实验中硬挺剂用量选择</w:t>
      </w:r>
      <w:r w:rsidR="00284304" w:rsidRPr="00066E9A">
        <w:rPr>
          <w:rFonts w:hint="eastAsia"/>
          <w:sz w:val="24"/>
        </w:rPr>
        <w:t>30g/L</w:t>
      </w:r>
      <w:r w:rsidR="00284304" w:rsidRPr="00066E9A">
        <w:rPr>
          <w:rFonts w:hint="eastAsia"/>
          <w:sz w:val="24"/>
        </w:rPr>
        <w:t>。</w:t>
      </w:r>
    </w:p>
    <w:p w:rsidR="0069166D" w:rsidRPr="00066E9A" w:rsidRDefault="00284304" w:rsidP="00E0333C">
      <w:pPr>
        <w:pStyle w:val="af9"/>
        <w:numPr>
          <w:ilvl w:val="0"/>
          <w:numId w:val="10"/>
        </w:numPr>
        <w:spacing w:line="360" w:lineRule="auto"/>
        <w:ind w:firstLineChars="0"/>
        <w:rPr>
          <w:rFonts w:hAnsi="宋体"/>
          <w:b/>
          <w:sz w:val="24"/>
        </w:rPr>
      </w:pPr>
      <w:proofErr w:type="gramStart"/>
      <w:r w:rsidRPr="00066E9A">
        <w:rPr>
          <w:rFonts w:hAnsi="宋体" w:hint="eastAsia"/>
          <w:b/>
          <w:sz w:val="24"/>
        </w:rPr>
        <w:t>焙</w:t>
      </w:r>
      <w:proofErr w:type="gramEnd"/>
      <w:r w:rsidRPr="00066E9A">
        <w:rPr>
          <w:rFonts w:hAnsi="宋体" w:hint="eastAsia"/>
          <w:b/>
          <w:sz w:val="24"/>
        </w:rPr>
        <w:t>烘工艺</w:t>
      </w:r>
    </w:p>
    <w:p w:rsidR="00B17EF9" w:rsidRPr="00066E9A" w:rsidRDefault="00B17EF9" w:rsidP="00066E9A">
      <w:pPr>
        <w:spacing w:line="360" w:lineRule="auto"/>
        <w:ind w:firstLineChars="200" w:firstLine="480"/>
        <w:rPr>
          <w:rFonts w:hAnsi="宋体"/>
          <w:sz w:val="24"/>
        </w:rPr>
      </w:pPr>
      <w:r w:rsidRPr="00066E9A">
        <w:rPr>
          <w:rFonts w:hAnsi="宋体" w:hint="eastAsia"/>
          <w:sz w:val="24"/>
        </w:rPr>
        <w:t>硬挺剂的高分子物质整理到织物上后，需要在一定的温度下</w:t>
      </w:r>
      <w:proofErr w:type="gramStart"/>
      <w:r w:rsidRPr="00066E9A">
        <w:rPr>
          <w:rFonts w:hAnsi="宋体" w:hint="eastAsia"/>
          <w:sz w:val="24"/>
        </w:rPr>
        <w:t>焙烘一段</w:t>
      </w:r>
      <w:proofErr w:type="gramEnd"/>
      <w:r w:rsidRPr="00066E9A">
        <w:rPr>
          <w:rFonts w:hAnsi="宋体" w:hint="eastAsia"/>
          <w:sz w:val="24"/>
        </w:rPr>
        <w:t>时间，形成硬挺剂膜，所以</w:t>
      </w:r>
      <w:proofErr w:type="gramStart"/>
      <w:r w:rsidRPr="00066E9A">
        <w:rPr>
          <w:rFonts w:hAnsi="宋体" w:hint="eastAsia"/>
          <w:sz w:val="24"/>
        </w:rPr>
        <w:t>焙</w:t>
      </w:r>
      <w:proofErr w:type="gramEnd"/>
      <w:r w:rsidRPr="00066E9A">
        <w:rPr>
          <w:rFonts w:hAnsi="宋体" w:hint="eastAsia"/>
          <w:sz w:val="24"/>
        </w:rPr>
        <w:t>烘的工艺条件对织物的硬挺效果有相当大的影响。</w:t>
      </w:r>
    </w:p>
    <w:p w:rsidR="00284304" w:rsidRPr="00E347CE" w:rsidRDefault="00E0333C" w:rsidP="00284304">
      <w:pPr>
        <w:spacing w:line="360" w:lineRule="auto"/>
        <w:rPr>
          <w:rFonts w:hAnsi="宋体"/>
          <w:b/>
          <w:szCs w:val="21"/>
        </w:rPr>
      </w:pPr>
      <w:r>
        <w:rPr>
          <w:rFonts w:hAnsi="宋体" w:hint="eastAsia"/>
          <w:b/>
          <w:szCs w:val="21"/>
        </w:rPr>
        <w:t>6</w:t>
      </w:r>
      <w:r w:rsidR="00284304" w:rsidRPr="00E347CE">
        <w:rPr>
          <w:rFonts w:hAnsi="宋体" w:hint="eastAsia"/>
          <w:b/>
          <w:szCs w:val="21"/>
        </w:rPr>
        <w:t>.1.3.1</w:t>
      </w:r>
      <w:proofErr w:type="gramStart"/>
      <w:r w:rsidR="00284304" w:rsidRPr="00E347CE">
        <w:rPr>
          <w:rFonts w:hAnsi="宋体" w:hint="eastAsia"/>
          <w:b/>
          <w:szCs w:val="21"/>
        </w:rPr>
        <w:t>焙</w:t>
      </w:r>
      <w:proofErr w:type="gramEnd"/>
      <w:r w:rsidR="00284304" w:rsidRPr="00E347CE">
        <w:rPr>
          <w:rFonts w:hAnsi="宋体" w:hint="eastAsia"/>
          <w:b/>
          <w:szCs w:val="21"/>
        </w:rPr>
        <w:t>烘温度</w:t>
      </w:r>
    </w:p>
    <w:p w:rsidR="004259A2" w:rsidRPr="00742603" w:rsidRDefault="004259A2" w:rsidP="00AF3EB6">
      <w:pPr>
        <w:spacing w:line="360" w:lineRule="auto"/>
        <w:jc w:val="center"/>
        <w:rPr>
          <w:rFonts w:hAnsi="宋体"/>
          <w:szCs w:val="21"/>
        </w:rPr>
      </w:pPr>
      <w:r w:rsidRPr="00742603">
        <w:rPr>
          <w:rFonts w:hAnsi="宋体" w:hint="eastAsia"/>
          <w:szCs w:val="21"/>
        </w:rPr>
        <w:t>表</w:t>
      </w:r>
      <w:r w:rsidRPr="00742603">
        <w:rPr>
          <w:rFonts w:hAnsi="宋体" w:hint="eastAsia"/>
          <w:szCs w:val="21"/>
        </w:rPr>
        <w:t>3</w:t>
      </w:r>
      <w:r w:rsidR="00AF3EB6" w:rsidRPr="00742603">
        <w:rPr>
          <w:rFonts w:hAnsi="宋体" w:hint="eastAsia"/>
          <w:szCs w:val="21"/>
        </w:rPr>
        <w:t xml:space="preserve"> </w:t>
      </w:r>
      <w:r w:rsidR="00AF3EB6" w:rsidRPr="00742603">
        <w:rPr>
          <w:rFonts w:hAnsi="宋体" w:hint="eastAsia"/>
          <w:szCs w:val="21"/>
        </w:rPr>
        <w:t>不同</w:t>
      </w:r>
      <w:proofErr w:type="gramStart"/>
      <w:r w:rsidR="00AF3EB6" w:rsidRPr="00742603">
        <w:rPr>
          <w:rFonts w:hAnsi="宋体" w:hint="eastAsia"/>
          <w:szCs w:val="21"/>
        </w:rPr>
        <w:t>焙</w:t>
      </w:r>
      <w:proofErr w:type="gramEnd"/>
      <w:r w:rsidR="00AF3EB6" w:rsidRPr="00742603">
        <w:rPr>
          <w:rFonts w:hAnsi="宋体" w:hint="eastAsia"/>
          <w:szCs w:val="21"/>
        </w:rPr>
        <w:t>烘温度的硬挺度</w:t>
      </w:r>
    </w:p>
    <w:tbl>
      <w:tblPr>
        <w:tblW w:w="8199" w:type="dxa"/>
        <w:jc w:val="center"/>
        <w:tblInd w:w="196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223"/>
        <w:gridCol w:w="851"/>
        <w:gridCol w:w="1020"/>
        <w:gridCol w:w="1021"/>
        <w:gridCol w:w="1021"/>
        <w:gridCol w:w="1021"/>
        <w:gridCol w:w="1021"/>
        <w:gridCol w:w="1021"/>
      </w:tblGrid>
      <w:tr w:rsidR="00225D09" w:rsidRPr="00742603" w:rsidTr="0046494E">
        <w:trPr>
          <w:trHeight w:val="597"/>
          <w:jc w:val="center"/>
        </w:trPr>
        <w:tc>
          <w:tcPr>
            <w:tcW w:w="2074" w:type="dxa"/>
            <w:gridSpan w:val="2"/>
            <w:tcBorders>
              <w:top w:val="single" w:sz="6" w:space="0" w:color="auto"/>
              <w:left w:val="single" w:sz="6" w:space="0" w:color="auto"/>
              <w:bottom w:val="single" w:sz="6" w:space="0" w:color="auto"/>
              <w:right w:val="single" w:sz="4" w:space="0" w:color="auto"/>
              <w:tl2br w:val="single" w:sz="4" w:space="0" w:color="auto"/>
            </w:tcBorders>
            <w:shd w:val="clear" w:color="auto" w:fill="auto"/>
            <w:vAlign w:val="center"/>
          </w:tcPr>
          <w:p w:rsidR="00225D09" w:rsidRPr="00742603" w:rsidRDefault="00AF3EB6" w:rsidP="00AF3EB6">
            <w:pPr>
              <w:ind w:firstLineChars="441" w:firstLine="926"/>
              <w:rPr>
                <w:bCs/>
                <w:szCs w:val="21"/>
              </w:rPr>
            </w:pPr>
            <w:proofErr w:type="gramStart"/>
            <w:r w:rsidRPr="00742603">
              <w:rPr>
                <w:rFonts w:hint="eastAsia"/>
                <w:bCs/>
                <w:szCs w:val="21"/>
              </w:rPr>
              <w:t>焙</w:t>
            </w:r>
            <w:proofErr w:type="gramEnd"/>
            <w:r w:rsidRPr="00742603">
              <w:rPr>
                <w:rFonts w:hint="eastAsia"/>
                <w:bCs/>
                <w:szCs w:val="21"/>
              </w:rPr>
              <w:t>烘温度</w:t>
            </w:r>
          </w:p>
          <w:p w:rsidR="00AF3EB6" w:rsidRPr="00742603" w:rsidRDefault="00AF3EB6" w:rsidP="00D95E2E">
            <w:pPr>
              <w:rPr>
                <w:b/>
                <w:bCs/>
                <w:szCs w:val="21"/>
              </w:rPr>
            </w:pPr>
            <w:r w:rsidRPr="00742603">
              <w:rPr>
                <w:rFonts w:hint="eastAsia"/>
                <w:bCs/>
                <w:szCs w:val="21"/>
              </w:rPr>
              <w:t>弯曲长度（</w:t>
            </w:r>
            <w:r w:rsidRPr="00742603">
              <w:rPr>
                <w:rFonts w:hint="eastAsia"/>
                <w:bCs/>
                <w:szCs w:val="21"/>
              </w:rPr>
              <w:t>cm</w:t>
            </w:r>
            <w:r w:rsidRPr="00742603">
              <w:rPr>
                <w:rFonts w:hint="eastAsia"/>
                <w:bCs/>
                <w:szCs w:val="21"/>
              </w:rPr>
              <w:t>）</w:t>
            </w:r>
          </w:p>
        </w:tc>
        <w:tc>
          <w:tcPr>
            <w:tcW w:w="1020" w:type="dxa"/>
            <w:tcBorders>
              <w:top w:val="single" w:sz="6" w:space="0" w:color="auto"/>
              <w:left w:val="single" w:sz="4" w:space="0" w:color="auto"/>
              <w:bottom w:val="single" w:sz="6" w:space="0" w:color="auto"/>
              <w:right w:val="single" w:sz="4" w:space="0" w:color="auto"/>
            </w:tcBorders>
            <w:shd w:val="clear" w:color="auto" w:fill="auto"/>
            <w:vAlign w:val="center"/>
          </w:tcPr>
          <w:p w:rsidR="00225D09" w:rsidRPr="00742603" w:rsidRDefault="00225D09" w:rsidP="004259A2">
            <w:pPr>
              <w:jc w:val="center"/>
              <w:rPr>
                <w:bCs/>
                <w:szCs w:val="21"/>
              </w:rPr>
            </w:pPr>
            <w:r w:rsidRPr="00742603">
              <w:rPr>
                <w:szCs w:val="21"/>
              </w:rPr>
              <w:t>1</w:t>
            </w:r>
            <w:r w:rsidRPr="00742603">
              <w:rPr>
                <w:rFonts w:hint="eastAsia"/>
                <w:szCs w:val="21"/>
              </w:rPr>
              <w:t>4</w:t>
            </w:r>
            <w:r w:rsidRPr="00742603">
              <w:rPr>
                <w:szCs w:val="21"/>
              </w:rPr>
              <w:t>0</w:t>
            </w:r>
            <w:r w:rsidRPr="00742603">
              <w:rPr>
                <w:rFonts w:ascii="宋体" w:hAnsi="宋体"/>
                <w:szCs w:val="21"/>
              </w:rPr>
              <w:t>℃</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225D09" w:rsidRPr="00742603" w:rsidRDefault="00225D09" w:rsidP="004259A2">
            <w:pPr>
              <w:jc w:val="center"/>
              <w:rPr>
                <w:bCs/>
                <w:szCs w:val="21"/>
              </w:rPr>
            </w:pPr>
            <w:r w:rsidRPr="00742603">
              <w:rPr>
                <w:szCs w:val="21"/>
              </w:rPr>
              <w:t>1</w:t>
            </w:r>
            <w:r w:rsidRPr="00742603">
              <w:rPr>
                <w:rFonts w:hint="eastAsia"/>
                <w:szCs w:val="21"/>
              </w:rPr>
              <w:t>5</w:t>
            </w:r>
            <w:r w:rsidRPr="00742603">
              <w:rPr>
                <w:szCs w:val="21"/>
              </w:rPr>
              <w:t>0</w:t>
            </w:r>
            <w:r w:rsidRPr="00742603">
              <w:rPr>
                <w:rFonts w:ascii="宋体" w:hAnsi="宋体"/>
                <w:szCs w:val="21"/>
              </w:rPr>
              <w:t>℃</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225D09" w:rsidRPr="00742603" w:rsidRDefault="00225D09" w:rsidP="004259A2">
            <w:pPr>
              <w:jc w:val="center"/>
              <w:rPr>
                <w:bCs/>
                <w:szCs w:val="21"/>
              </w:rPr>
            </w:pPr>
            <w:r w:rsidRPr="00742603">
              <w:rPr>
                <w:szCs w:val="21"/>
              </w:rPr>
              <w:t>1</w:t>
            </w:r>
            <w:r w:rsidRPr="00742603">
              <w:rPr>
                <w:rFonts w:hint="eastAsia"/>
                <w:szCs w:val="21"/>
              </w:rPr>
              <w:t>6</w:t>
            </w:r>
            <w:r w:rsidRPr="00742603">
              <w:rPr>
                <w:szCs w:val="21"/>
              </w:rPr>
              <w:t>0</w:t>
            </w:r>
            <w:r w:rsidRPr="00742603">
              <w:rPr>
                <w:rFonts w:ascii="宋体" w:hAnsi="宋体"/>
                <w:szCs w:val="21"/>
              </w:rPr>
              <w:t>℃</w:t>
            </w:r>
          </w:p>
        </w:tc>
        <w:tc>
          <w:tcPr>
            <w:tcW w:w="1021" w:type="dxa"/>
            <w:tcBorders>
              <w:top w:val="single" w:sz="6" w:space="0" w:color="auto"/>
              <w:left w:val="single" w:sz="4" w:space="0" w:color="auto"/>
              <w:bottom w:val="single" w:sz="6" w:space="0" w:color="auto"/>
            </w:tcBorders>
            <w:shd w:val="clear" w:color="auto" w:fill="auto"/>
            <w:vAlign w:val="center"/>
          </w:tcPr>
          <w:p w:rsidR="00225D09" w:rsidRPr="00742603" w:rsidRDefault="00225D09" w:rsidP="004259A2">
            <w:pPr>
              <w:jc w:val="center"/>
              <w:rPr>
                <w:bCs/>
                <w:szCs w:val="21"/>
              </w:rPr>
            </w:pPr>
            <w:r w:rsidRPr="00742603">
              <w:rPr>
                <w:szCs w:val="21"/>
              </w:rPr>
              <w:t>1</w:t>
            </w:r>
            <w:r w:rsidRPr="00742603">
              <w:rPr>
                <w:rFonts w:hint="eastAsia"/>
                <w:szCs w:val="21"/>
              </w:rPr>
              <w:t>7</w:t>
            </w:r>
            <w:r w:rsidRPr="00742603">
              <w:rPr>
                <w:szCs w:val="21"/>
              </w:rPr>
              <w:t>0</w:t>
            </w:r>
            <w:r w:rsidRPr="00742603">
              <w:rPr>
                <w:rFonts w:ascii="宋体" w:hAnsi="宋体"/>
                <w:szCs w:val="21"/>
              </w:rPr>
              <w:t>℃</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225D09" w:rsidRPr="00742603" w:rsidRDefault="00225D09" w:rsidP="004259A2">
            <w:pPr>
              <w:jc w:val="center"/>
              <w:rPr>
                <w:bCs/>
                <w:szCs w:val="21"/>
              </w:rPr>
            </w:pPr>
            <w:r w:rsidRPr="00742603">
              <w:rPr>
                <w:szCs w:val="21"/>
              </w:rPr>
              <w:t>1</w:t>
            </w:r>
            <w:r w:rsidRPr="00742603">
              <w:rPr>
                <w:rFonts w:hint="eastAsia"/>
                <w:szCs w:val="21"/>
              </w:rPr>
              <w:t>8</w:t>
            </w:r>
            <w:r w:rsidRPr="00742603">
              <w:rPr>
                <w:szCs w:val="21"/>
              </w:rPr>
              <w:t>0</w:t>
            </w:r>
            <w:r w:rsidRPr="00742603">
              <w:rPr>
                <w:rFonts w:ascii="宋体" w:hAnsi="宋体"/>
                <w:szCs w:val="21"/>
              </w:rPr>
              <w:t>℃</w:t>
            </w:r>
          </w:p>
        </w:tc>
        <w:tc>
          <w:tcPr>
            <w:tcW w:w="1021" w:type="dxa"/>
            <w:tcBorders>
              <w:top w:val="single" w:sz="6" w:space="0" w:color="auto"/>
              <w:left w:val="single" w:sz="4" w:space="0" w:color="auto"/>
              <w:bottom w:val="single" w:sz="6" w:space="0" w:color="auto"/>
              <w:right w:val="single" w:sz="6" w:space="0" w:color="auto"/>
            </w:tcBorders>
            <w:shd w:val="clear" w:color="auto" w:fill="auto"/>
            <w:vAlign w:val="center"/>
          </w:tcPr>
          <w:p w:rsidR="00225D09" w:rsidRPr="00742603" w:rsidRDefault="00225D09" w:rsidP="004259A2">
            <w:pPr>
              <w:jc w:val="center"/>
              <w:rPr>
                <w:bCs/>
                <w:szCs w:val="21"/>
              </w:rPr>
            </w:pPr>
            <w:r w:rsidRPr="00742603">
              <w:rPr>
                <w:szCs w:val="21"/>
              </w:rPr>
              <w:t>1</w:t>
            </w:r>
            <w:r w:rsidRPr="00742603">
              <w:rPr>
                <w:rFonts w:hint="eastAsia"/>
                <w:szCs w:val="21"/>
              </w:rPr>
              <w:t>9</w:t>
            </w:r>
            <w:r w:rsidRPr="00742603">
              <w:rPr>
                <w:szCs w:val="21"/>
              </w:rPr>
              <w:t>0</w:t>
            </w:r>
            <w:r w:rsidRPr="00742603">
              <w:rPr>
                <w:rFonts w:ascii="宋体" w:hAnsi="宋体"/>
                <w:szCs w:val="21"/>
              </w:rPr>
              <w:t>℃</w:t>
            </w:r>
          </w:p>
        </w:tc>
      </w:tr>
      <w:tr w:rsidR="004259A2" w:rsidRPr="00742603" w:rsidTr="003F6CC3">
        <w:trPr>
          <w:trHeight w:val="397"/>
          <w:jc w:val="center"/>
        </w:trPr>
        <w:tc>
          <w:tcPr>
            <w:tcW w:w="1223" w:type="dxa"/>
            <w:vMerge w:val="restart"/>
            <w:tcBorders>
              <w:top w:val="single" w:sz="6" w:space="0" w:color="auto"/>
              <w:left w:val="single" w:sz="6" w:space="0" w:color="auto"/>
              <w:right w:val="single" w:sz="4" w:space="0" w:color="auto"/>
            </w:tcBorders>
            <w:vAlign w:val="center"/>
          </w:tcPr>
          <w:p w:rsidR="004259A2" w:rsidRPr="00742603" w:rsidRDefault="004259A2" w:rsidP="004259A2">
            <w:pPr>
              <w:jc w:val="center"/>
              <w:rPr>
                <w:bCs/>
                <w:szCs w:val="21"/>
              </w:rPr>
            </w:pPr>
            <w:r w:rsidRPr="00742603">
              <w:rPr>
                <w:rFonts w:hint="eastAsia"/>
                <w:bCs/>
                <w:szCs w:val="21"/>
              </w:rPr>
              <w:t>硬挺剂</w:t>
            </w:r>
            <w:r w:rsidR="00591BA1">
              <w:rPr>
                <w:rFonts w:hint="eastAsia"/>
                <w:bCs/>
                <w:szCs w:val="21"/>
              </w:rPr>
              <w:t>1#</w:t>
            </w:r>
          </w:p>
        </w:tc>
        <w:tc>
          <w:tcPr>
            <w:tcW w:w="851" w:type="dxa"/>
            <w:tcBorders>
              <w:top w:val="single" w:sz="6" w:space="0" w:color="auto"/>
              <w:left w:val="single" w:sz="4" w:space="0" w:color="auto"/>
              <w:bottom w:val="single" w:sz="6" w:space="0" w:color="auto"/>
              <w:right w:val="single" w:sz="4" w:space="0" w:color="auto"/>
            </w:tcBorders>
            <w:vAlign w:val="center"/>
          </w:tcPr>
          <w:p w:rsidR="004259A2" w:rsidRPr="00742603" w:rsidRDefault="004259A2" w:rsidP="00D95E2E">
            <w:pPr>
              <w:jc w:val="center"/>
              <w:rPr>
                <w:bCs/>
                <w:szCs w:val="21"/>
              </w:rPr>
            </w:pPr>
            <w:r w:rsidRPr="00742603">
              <w:rPr>
                <w:rFonts w:hint="eastAsia"/>
                <w:bCs/>
                <w:szCs w:val="21"/>
              </w:rPr>
              <w:t>经向</w:t>
            </w:r>
          </w:p>
        </w:tc>
        <w:tc>
          <w:tcPr>
            <w:tcW w:w="1020"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816787" w:rsidP="00816787">
            <w:pPr>
              <w:jc w:val="center"/>
              <w:rPr>
                <w:szCs w:val="21"/>
              </w:rPr>
            </w:pPr>
            <w:r w:rsidRPr="003F6CC3">
              <w:rPr>
                <w:rFonts w:hint="eastAsia"/>
                <w:szCs w:val="21"/>
              </w:rPr>
              <w:t>38</w:t>
            </w:r>
            <w:r w:rsidR="004259A2" w:rsidRPr="003F6CC3">
              <w:rPr>
                <w:rFonts w:hint="eastAsia"/>
                <w:szCs w:val="21"/>
              </w:rPr>
              <w:t>.0</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816787" w:rsidP="00D95E2E">
            <w:pPr>
              <w:jc w:val="center"/>
              <w:rPr>
                <w:szCs w:val="21"/>
              </w:rPr>
            </w:pPr>
            <w:r w:rsidRPr="003F6CC3">
              <w:rPr>
                <w:rFonts w:hint="eastAsia"/>
                <w:szCs w:val="21"/>
              </w:rPr>
              <w:t>45</w:t>
            </w:r>
            <w:r w:rsidR="004259A2" w:rsidRPr="003F6CC3">
              <w:rPr>
                <w:rFonts w:hint="eastAsia"/>
                <w:szCs w:val="21"/>
              </w:rPr>
              <w:t>.9</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816787" w:rsidP="00816787">
            <w:pPr>
              <w:jc w:val="center"/>
              <w:rPr>
                <w:bCs/>
                <w:szCs w:val="21"/>
              </w:rPr>
            </w:pPr>
            <w:r w:rsidRPr="003F6CC3">
              <w:rPr>
                <w:rFonts w:hint="eastAsia"/>
                <w:bCs/>
                <w:szCs w:val="21"/>
              </w:rPr>
              <w:t>51</w:t>
            </w:r>
            <w:r w:rsidR="004259A2" w:rsidRPr="003F6CC3">
              <w:rPr>
                <w:rFonts w:hint="eastAsia"/>
                <w:bCs/>
                <w:szCs w:val="21"/>
              </w:rPr>
              <w:t>.3</w:t>
            </w:r>
          </w:p>
        </w:tc>
        <w:tc>
          <w:tcPr>
            <w:tcW w:w="1021" w:type="dxa"/>
            <w:tcBorders>
              <w:top w:val="single" w:sz="6" w:space="0" w:color="auto"/>
              <w:left w:val="single" w:sz="4" w:space="0" w:color="auto"/>
              <w:bottom w:val="single" w:sz="6" w:space="0" w:color="auto"/>
            </w:tcBorders>
            <w:shd w:val="clear" w:color="auto" w:fill="auto"/>
            <w:vAlign w:val="center"/>
          </w:tcPr>
          <w:p w:rsidR="004259A2" w:rsidRPr="003F6CC3" w:rsidRDefault="00816787" w:rsidP="00D95E2E">
            <w:pPr>
              <w:jc w:val="center"/>
              <w:rPr>
                <w:bCs/>
                <w:szCs w:val="21"/>
              </w:rPr>
            </w:pPr>
            <w:r w:rsidRPr="003F6CC3">
              <w:rPr>
                <w:rFonts w:hint="eastAsia"/>
                <w:bCs/>
                <w:szCs w:val="21"/>
              </w:rPr>
              <w:t>54</w:t>
            </w:r>
            <w:r w:rsidR="004259A2" w:rsidRPr="003F6CC3">
              <w:rPr>
                <w:rFonts w:hint="eastAsia"/>
                <w:bCs/>
                <w:szCs w:val="21"/>
              </w:rPr>
              <w:t>.1</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4259A2" w:rsidP="00E3455F">
            <w:pPr>
              <w:jc w:val="center"/>
              <w:rPr>
                <w:bCs/>
                <w:szCs w:val="21"/>
              </w:rPr>
            </w:pPr>
            <w:r w:rsidRPr="003F6CC3">
              <w:rPr>
                <w:rFonts w:hint="eastAsia"/>
                <w:bCs/>
                <w:szCs w:val="21"/>
              </w:rPr>
              <w:t>5</w:t>
            </w:r>
            <w:r w:rsidR="00E3455F" w:rsidRPr="003F6CC3">
              <w:rPr>
                <w:rFonts w:hint="eastAsia"/>
                <w:bCs/>
                <w:szCs w:val="21"/>
              </w:rPr>
              <w:t>8</w:t>
            </w:r>
            <w:r w:rsidRPr="003F6CC3">
              <w:rPr>
                <w:rFonts w:hint="eastAsia"/>
                <w:bCs/>
                <w:szCs w:val="21"/>
              </w:rPr>
              <w:t>.8</w:t>
            </w:r>
          </w:p>
        </w:tc>
        <w:tc>
          <w:tcPr>
            <w:tcW w:w="1021" w:type="dxa"/>
            <w:tcBorders>
              <w:top w:val="single" w:sz="6" w:space="0" w:color="auto"/>
              <w:left w:val="single" w:sz="4" w:space="0" w:color="auto"/>
              <w:bottom w:val="single" w:sz="6" w:space="0" w:color="auto"/>
              <w:right w:val="single" w:sz="6" w:space="0" w:color="auto"/>
            </w:tcBorders>
            <w:vAlign w:val="center"/>
          </w:tcPr>
          <w:p w:rsidR="004259A2" w:rsidRPr="00742603" w:rsidRDefault="004259A2" w:rsidP="00816787">
            <w:pPr>
              <w:jc w:val="center"/>
              <w:rPr>
                <w:bCs/>
                <w:szCs w:val="21"/>
              </w:rPr>
            </w:pPr>
            <w:r w:rsidRPr="00742603">
              <w:rPr>
                <w:rFonts w:hint="eastAsia"/>
                <w:bCs/>
                <w:szCs w:val="21"/>
              </w:rPr>
              <w:t>6</w:t>
            </w:r>
            <w:r w:rsidR="00816787">
              <w:rPr>
                <w:rFonts w:hint="eastAsia"/>
                <w:bCs/>
                <w:szCs w:val="21"/>
              </w:rPr>
              <w:t>0</w:t>
            </w:r>
            <w:r w:rsidRPr="00742603">
              <w:rPr>
                <w:rFonts w:hint="eastAsia"/>
                <w:bCs/>
                <w:szCs w:val="21"/>
              </w:rPr>
              <w:t>.1</w:t>
            </w:r>
          </w:p>
        </w:tc>
      </w:tr>
      <w:tr w:rsidR="004259A2" w:rsidRPr="00742603" w:rsidTr="003F6CC3">
        <w:trPr>
          <w:trHeight w:val="397"/>
          <w:jc w:val="center"/>
        </w:trPr>
        <w:tc>
          <w:tcPr>
            <w:tcW w:w="1223" w:type="dxa"/>
            <w:vMerge/>
            <w:tcBorders>
              <w:left w:val="single" w:sz="6" w:space="0" w:color="auto"/>
              <w:right w:val="single" w:sz="4" w:space="0" w:color="auto"/>
            </w:tcBorders>
            <w:vAlign w:val="center"/>
          </w:tcPr>
          <w:p w:rsidR="004259A2" w:rsidRPr="00742603" w:rsidRDefault="004259A2" w:rsidP="004259A2">
            <w:pPr>
              <w:jc w:val="center"/>
              <w:rPr>
                <w:bCs/>
                <w:szCs w:val="21"/>
              </w:rPr>
            </w:pPr>
          </w:p>
        </w:tc>
        <w:tc>
          <w:tcPr>
            <w:tcW w:w="851" w:type="dxa"/>
            <w:tcBorders>
              <w:top w:val="single" w:sz="6" w:space="0" w:color="auto"/>
              <w:left w:val="single" w:sz="4" w:space="0" w:color="auto"/>
              <w:bottom w:val="single" w:sz="6" w:space="0" w:color="auto"/>
              <w:right w:val="single" w:sz="4" w:space="0" w:color="auto"/>
            </w:tcBorders>
            <w:vAlign w:val="center"/>
          </w:tcPr>
          <w:p w:rsidR="004259A2" w:rsidRPr="00742603" w:rsidRDefault="004259A2" w:rsidP="00D95E2E">
            <w:pPr>
              <w:jc w:val="center"/>
              <w:rPr>
                <w:bCs/>
                <w:szCs w:val="21"/>
              </w:rPr>
            </w:pPr>
            <w:r w:rsidRPr="00742603">
              <w:rPr>
                <w:rFonts w:hint="eastAsia"/>
                <w:bCs/>
                <w:szCs w:val="21"/>
              </w:rPr>
              <w:t>纬向</w:t>
            </w:r>
          </w:p>
        </w:tc>
        <w:tc>
          <w:tcPr>
            <w:tcW w:w="1020"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816787" w:rsidP="00D95E2E">
            <w:pPr>
              <w:jc w:val="center"/>
              <w:rPr>
                <w:szCs w:val="21"/>
              </w:rPr>
            </w:pPr>
            <w:r w:rsidRPr="003F6CC3">
              <w:rPr>
                <w:rFonts w:hint="eastAsia"/>
                <w:szCs w:val="21"/>
              </w:rPr>
              <w:t>4</w:t>
            </w:r>
            <w:r w:rsidR="004259A2" w:rsidRPr="003F6CC3">
              <w:rPr>
                <w:rFonts w:hint="eastAsia"/>
                <w:szCs w:val="21"/>
              </w:rPr>
              <w:t>2.2</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816787" w:rsidP="00816787">
            <w:pPr>
              <w:jc w:val="center"/>
              <w:rPr>
                <w:szCs w:val="21"/>
              </w:rPr>
            </w:pPr>
            <w:r w:rsidRPr="003F6CC3">
              <w:rPr>
                <w:rFonts w:hint="eastAsia"/>
                <w:szCs w:val="21"/>
              </w:rPr>
              <w:t>50</w:t>
            </w:r>
            <w:r w:rsidR="004259A2" w:rsidRPr="003F6CC3">
              <w:rPr>
                <w:rFonts w:hint="eastAsia"/>
                <w:szCs w:val="21"/>
              </w:rPr>
              <w:t>.9</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816787" w:rsidP="00D95E2E">
            <w:pPr>
              <w:jc w:val="center"/>
              <w:rPr>
                <w:bCs/>
                <w:szCs w:val="21"/>
              </w:rPr>
            </w:pPr>
            <w:r w:rsidRPr="003F6CC3">
              <w:rPr>
                <w:rFonts w:hint="eastAsia"/>
                <w:bCs/>
                <w:szCs w:val="21"/>
              </w:rPr>
              <w:t>54</w:t>
            </w:r>
            <w:r w:rsidR="004259A2" w:rsidRPr="003F6CC3">
              <w:rPr>
                <w:rFonts w:hint="eastAsia"/>
                <w:bCs/>
                <w:szCs w:val="21"/>
              </w:rPr>
              <w:t>.1</w:t>
            </w:r>
          </w:p>
        </w:tc>
        <w:tc>
          <w:tcPr>
            <w:tcW w:w="1021" w:type="dxa"/>
            <w:tcBorders>
              <w:top w:val="single" w:sz="6" w:space="0" w:color="auto"/>
              <w:left w:val="single" w:sz="4" w:space="0" w:color="auto"/>
              <w:bottom w:val="single" w:sz="6" w:space="0" w:color="auto"/>
            </w:tcBorders>
            <w:shd w:val="clear" w:color="auto" w:fill="auto"/>
            <w:vAlign w:val="center"/>
          </w:tcPr>
          <w:p w:rsidR="004259A2" w:rsidRPr="003F6CC3" w:rsidRDefault="004259A2" w:rsidP="00D95E2E">
            <w:pPr>
              <w:jc w:val="center"/>
              <w:rPr>
                <w:bCs/>
                <w:szCs w:val="21"/>
              </w:rPr>
            </w:pPr>
            <w:r w:rsidRPr="003F6CC3">
              <w:rPr>
                <w:rFonts w:hint="eastAsia"/>
                <w:bCs/>
                <w:szCs w:val="21"/>
              </w:rPr>
              <w:t>57.0</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E3455F" w:rsidP="00D95E2E">
            <w:pPr>
              <w:jc w:val="center"/>
              <w:rPr>
                <w:bCs/>
                <w:szCs w:val="21"/>
              </w:rPr>
            </w:pPr>
            <w:r w:rsidRPr="003F6CC3">
              <w:rPr>
                <w:rFonts w:hint="eastAsia"/>
                <w:bCs/>
                <w:szCs w:val="21"/>
              </w:rPr>
              <w:t>60.8</w:t>
            </w:r>
          </w:p>
        </w:tc>
        <w:tc>
          <w:tcPr>
            <w:tcW w:w="1021" w:type="dxa"/>
            <w:tcBorders>
              <w:top w:val="single" w:sz="6" w:space="0" w:color="auto"/>
              <w:left w:val="single" w:sz="4" w:space="0" w:color="auto"/>
              <w:bottom w:val="single" w:sz="6" w:space="0" w:color="auto"/>
              <w:right w:val="single" w:sz="6" w:space="0" w:color="auto"/>
            </w:tcBorders>
            <w:vAlign w:val="center"/>
          </w:tcPr>
          <w:p w:rsidR="004259A2" w:rsidRPr="00742603" w:rsidRDefault="004259A2" w:rsidP="00D95E2E">
            <w:pPr>
              <w:jc w:val="center"/>
              <w:rPr>
                <w:bCs/>
                <w:szCs w:val="21"/>
              </w:rPr>
            </w:pPr>
            <w:r w:rsidRPr="00742603">
              <w:rPr>
                <w:rFonts w:hint="eastAsia"/>
                <w:bCs/>
                <w:szCs w:val="21"/>
              </w:rPr>
              <w:t>62.9</w:t>
            </w:r>
          </w:p>
        </w:tc>
      </w:tr>
      <w:tr w:rsidR="004259A2" w:rsidRPr="00742603" w:rsidTr="003F6CC3">
        <w:trPr>
          <w:trHeight w:val="397"/>
          <w:jc w:val="center"/>
        </w:trPr>
        <w:tc>
          <w:tcPr>
            <w:tcW w:w="1223" w:type="dxa"/>
            <w:vMerge w:val="restart"/>
            <w:tcBorders>
              <w:left w:val="single" w:sz="6" w:space="0" w:color="auto"/>
              <w:right w:val="single" w:sz="4" w:space="0" w:color="auto"/>
            </w:tcBorders>
            <w:vAlign w:val="center"/>
          </w:tcPr>
          <w:p w:rsidR="004259A2" w:rsidRPr="00742603" w:rsidRDefault="004259A2" w:rsidP="004259A2">
            <w:pPr>
              <w:jc w:val="center"/>
              <w:rPr>
                <w:bCs/>
                <w:szCs w:val="21"/>
              </w:rPr>
            </w:pPr>
            <w:r w:rsidRPr="00742603">
              <w:rPr>
                <w:rFonts w:hint="eastAsia"/>
                <w:bCs/>
                <w:szCs w:val="21"/>
              </w:rPr>
              <w:t>硬挺剂</w:t>
            </w:r>
            <w:r w:rsidR="00591BA1">
              <w:rPr>
                <w:rFonts w:hint="eastAsia"/>
                <w:bCs/>
                <w:szCs w:val="21"/>
              </w:rPr>
              <w:t>2#</w:t>
            </w:r>
          </w:p>
        </w:tc>
        <w:tc>
          <w:tcPr>
            <w:tcW w:w="851" w:type="dxa"/>
            <w:tcBorders>
              <w:top w:val="single" w:sz="6" w:space="0" w:color="auto"/>
              <w:left w:val="single" w:sz="4" w:space="0" w:color="auto"/>
              <w:bottom w:val="single" w:sz="6" w:space="0" w:color="auto"/>
              <w:right w:val="single" w:sz="4" w:space="0" w:color="auto"/>
            </w:tcBorders>
            <w:vAlign w:val="center"/>
          </w:tcPr>
          <w:p w:rsidR="004259A2" w:rsidRPr="00742603" w:rsidRDefault="004259A2" w:rsidP="00E509D3">
            <w:pPr>
              <w:jc w:val="center"/>
              <w:rPr>
                <w:bCs/>
                <w:szCs w:val="21"/>
              </w:rPr>
            </w:pPr>
            <w:r w:rsidRPr="00742603">
              <w:rPr>
                <w:rFonts w:hint="eastAsia"/>
                <w:bCs/>
                <w:szCs w:val="21"/>
              </w:rPr>
              <w:t>经向</w:t>
            </w:r>
          </w:p>
        </w:tc>
        <w:tc>
          <w:tcPr>
            <w:tcW w:w="1020"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497504" w:rsidRDefault="00816787" w:rsidP="00E709E2">
            <w:pPr>
              <w:jc w:val="center"/>
              <w:rPr>
                <w:szCs w:val="21"/>
              </w:rPr>
            </w:pPr>
            <w:r w:rsidRPr="00497504">
              <w:rPr>
                <w:rFonts w:hint="eastAsia"/>
                <w:szCs w:val="21"/>
              </w:rPr>
              <w:t>4</w:t>
            </w:r>
            <w:r w:rsidR="00E709E2" w:rsidRPr="00497504">
              <w:rPr>
                <w:rFonts w:hint="eastAsia"/>
                <w:szCs w:val="21"/>
              </w:rPr>
              <w:t>1</w:t>
            </w:r>
            <w:r w:rsidRPr="00497504">
              <w:rPr>
                <w:rFonts w:hint="eastAsia"/>
                <w:szCs w:val="21"/>
              </w:rPr>
              <w:t>.1</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497504" w:rsidRDefault="004259A2" w:rsidP="00E509D3">
            <w:pPr>
              <w:jc w:val="center"/>
              <w:rPr>
                <w:szCs w:val="21"/>
              </w:rPr>
            </w:pPr>
            <w:r w:rsidRPr="00497504">
              <w:rPr>
                <w:szCs w:val="21"/>
              </w:rPr>
              <w:t>50.6</w:t>
            </w:r>
            <w:r w:rsidRPr="00497504">
              <w:rPr>
                <w:szCs w:val="21"/>
              </w:rPr>
              <w:tab/>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497504" w:rsidRDefault="004259A2" w:rsidP="00E509D3">
            <w:pPr>
              <w:jc w:val="center"/>
              <w:rPr>
                <w:bCs/>
                <w:szCs w:val="21"/>
              </w:rPr>
            </w:pPr>
            <w:r w:rsidRPr="00497504">
              <w:rPr>
                <w:szCs w:val="21"/>
              </w:rPr>
              <w:t>56.3</w:t>
            </w:r>
          </w:p>
        </w:tc>
        <w:tc>
          <w:tcPr>
            <w:tcW w:w="1021" w:type="dxa"/>
            <w:tcBorders>
              <w:top w:val="single" w:sz="6" w:space="0" w:color="auto"/>
              <w:left w:val="single" w:sz="4" w:space="0" w:color="auto"/>
              <w:bottom w:val="single" w:sz="6" w:space="0" w:color="auto"/>
            </w:tcBorders>
            <w:shd w:val="clear" w:color="auto" w:fill="auto"/>
            <w:vAlign w:val="center"/>
          </w:tcPr>
          <w:p w:rsidR="004259A2" w:rsidRPr="00497504" w:rsidRDefault="004259A2" w:rsidP="00E509D3">
            <w:pPr>
              <w:jc w:val="center"/>
              <w:rPr>
                <w:bCs/>
                <w:szCs w:val="21"/>
              </w:rPr>
            </w:pPr>
            <w:r w:rsidRPr="00497504">
              <w:rPr>
                <w:szCs w:val="21"/>
              </w:rPr>
              <w:t>61.2</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497504" w:rsidRDefault="004259A2" w:rsidP="00E509D3">
            <w:pPr>
              <w:jc w:val="center"/>
              <w:rPr>
                <w:bCs/>
                <w:szCs w:val="21"/>
              </w:rPr>
            </w:pPr>
            <w:r w:rsidRPr="00497504">
              <w:rPr>
                <w:szCs w:val="21"/>
              </w:rPr>
              <w:t>63.1</w:t>
            </w:r>
          </w:p>
        </w:tc>
        <w:tc>
          <w:tcPr>
            <w:tcW w:w="1021" w:type="dxa"/>
            <w:tcBorders>
              <w:top w:val="single" w:sz="6" w:space="0" w:color="auto"/>
              <w:left w:val="single" w:sz="4" w:space="0" w:color="auto"/>
              <w:bottom w:val="single" w:sz="6" w:space="0" w:color="auto"/>
              <w:right w:val="single" w:sz="6" w:space="0" w:color="auto"/>
            </w:tcBorders>
            <w:vAlign w:val="center"/>
          </w:tcPr>
          <w:p w:rsidR="004259A2" w:rsidRPr="00497504" w:rsidRDefault="00E709E2" w:rsidP="00D95E2E">
            <w:pPr>
              <w:jc w:val="center"/>
              <w:rPr>
                <w:bCs/>
                <w:szCs w:val="21"/>
              </w:rPr>
            </w:pPr>
            <w:r w:rsidRPr="00497504">
              <w:rPr>
                <w:rFonts w:hint="eastAsia"/>
                <w:bCs/>
                <w:szCs w:val="21"/>
              </w:rPr>
              <w:t>65.8</w:t>
            </w:r>
          </w:p>
        </w:tc>
      </w:tr>
      <w:tr w:rsidR="004259A2" w:rsidRPr="00742603" w:rsidTr="003F6CC3">
        <w:trPr>
          <w:trHeight w:val="397"/>
          <w:jc w:val="center"/>
        </w:trPr>
        <w:tc>
          <w:tcPr>
            <w:tcW w:w="1223" w:type="dxa"/>
            <w:vMerge/>
            <w:tcBorders>
              <w:left w:val="single" w:sz="6" w:space="0" w:color="auto"/>
              <w:bottom w:val="single" w:sz="6" w:space="0" w:color="auto"/>
              <w:right w:val="single" w:sz="4" w:space="0" w:color="auto"/>
            </w:tcBorders>
            <w:vAlign w:val="center"/>
          </w:tcPr>
          <w:p w:rsidR="004259A2" w:rsidRPr="00742603" w:rsidRDefault="004259A2" w:rsidP="004259A2">
            <w:pPr>
              <w:jc w:val="center"/>
              <w:rPr>
                <w:bCs/>
                <w:szCs w:val="21"/>
              </w:rPr>
            </w:pPr>
          </w:p>
        </w:tc>
        <w:tc>
          <w:tcPr>
            <w:tcW w:w="851" w:type="dxa"/>
            <w:tcBorders>
              <w:top w:val="single" w:sz="6" w:space="0" w:color="auto"/>
              <w:left w:val="single" w:sz="4" w:space="0" w:color="auto"/>
              <w:bottom w:val="single" w:sz="6" w:space="0" w:color="auto"/>
              <w:right w:val="single" w:sz="4" w:space="0" w:color="auto"/>
            </w:tcBorders>
            <w:vAlign w:val="center"/>
          </w:tcPr>
          <w:p w:rsidR="004259A2" w:rsidRPr="00742603" w:rsidRDefault="004259A2" w:rsidP="00E509D3">
            <w:pPr>
              <w:jc w:val="center"/>
              <w:rPr>
                <w:bCs/>
                <w:szCs w:val="21"/>
              </w:rPr>
            </w:pPr>
            <w:r w:rsidRPr="00742603">
              <w:rPr>
                <w:rFonts w:hint="eastAsia"/>
                <w:bCs/>
                <w:szCs w:val="21"/>
              </w:rPr>
              <w:t>纬向</w:t>
            </w:r>
          </w:p>
        </w:tc>
        <w:tc>
          <w:tcPr>
            <w:tcW w:w="1020"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E709E2" w:rsidP="00D95E2E">
            <w:pPr>
              <w:jc w:val="center"/>
              <w:rPr>
                <w:szCs w:val="21"/>
              </w:rPr>
            </w:pPr>
            <w:r w:rsidRPr="003F6CC3">
              <w:rPr>
                <w:rFonts w:hint="eastAsia"/>
                <w:szCs w:val="21"/>
              </w:rPr>
              <w:t>43.8</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E709E2" w:rsidP="00D95E2E">
            <w:pPr>
              <w:jc w:val="center"/>
              <w:rPr>
                <w:szCs w:val="21"/>
              </w:rPr>
            </w:pPr>
            <w:r w:rsidRPr="003F6CC3">
              <w:rPr>
                <w:rFonts w:hint="eastAsia"/>
                <w:szCs w:val="21"/>
              </w:rPr>
              <w:t>52.3</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E709E2" w:rsidP="00D95E2E">
            <w:pPr>
              <w:jc w:val="center"/>
              <w:rPr>
                <w:bCs/>
                <w:szCs w:val="21"/>
              </w:rPr>
            </w:pPr>
            <w:r w:rsidRPr="003F6CC3">
              <w:rPr>
                <w:rFonts w:hint="eastAsia"/>
                <w:bCs/>
                <w:szCs w:val="21"/>
              </w:rPr>
              <w:t>58.9</w:t>
            </w:r>
          </w:p>
        </w:tc>
        <w:tc>
          <w:tcPr>
            <w:tcW w:w="1021" w:type="dxa"/>
            <w:tcBorders>
              <w:top w:val="single" w:sz="6" w:space="0" w:color="auto"/>
              <w:left w:val="single" w:sz="4" w:space="0" w:color="auto"/>
              <w:bottom w:val="single" w:sz="6" w:space="0" w:color="auto"/>
            </w:tcBorders>
            <w:shd w:val="clear" w:color="auto" w:fill="auto"/>
            <w:vAlign w:val="center"/>
          </w:tcPr>
          <w:p w:rsidR="004259A2" w:rsidRPr="003F6CC3" w:rsidRDefault="00E709E2" w:rsidP="00E709E2">
            <w:pPr>
              <w:jc w:val="center"/>
              <w:rPr>
                <w:bCs/>
                <w:szCs w:val="21"/>
              </w:rPr>
            </w:pPr>
            <w:r w:rsidRPr="003F6CC3">
              <w:rPr>
                <w:rFonts w:hint="eastAsia"/>
                <w:bCs/>
                <w:szCs w:val="21"/>
              </w:rPr>
              <w:t>63.6</w:t>
            </w:r>
          </w:p>
        </w:tc>
        <w:tc>
          <w:tcPr>
            <w:tcW w:w="102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E3455F" w:rsidP="00D95E2E">
            <w:pPr>
              <w:jc w:val="center"/>
              <w:rPr>
                <w:bCs/>
                <w:szCs w:val="21"/>
              </w:rPr>
            </w:pPr>
            <w:r w:rsidRPr="003F6CC3">
              <w:rPr>
                <w:rFonts w:hint="eastAsia"/>
                <w:bCs/>
                <w:szCs w:val="21"/>
              </w:rPr>
              <w:t>66.4</w:t>
            </w:r>
          </w:p>
        </w:tc>
        <w:tc>
          <w:tcPr>
            <w:tcW w:w="1021" w:type="dxa"/>
            <w:tcBorders>
              <w:top w:val="single" w:sz="6" w:space="0" w:color="auto"/>
              <w:left w:val="single" w:sz="4" w:space="0" w:color="auto"/>
              <w:bottom w:val="single" w:sz="6" w:space="0" w:color="auto"/>
              <w:right w:val="single" w:sz="6" w:space="0" w:color="auto"/>
            </w:tcBorders>
            <w:vAlign w:val="center"/>
          </w:tcPr>
          <w:p w:rsidR="004259A2" w:rsidRPr="00742603" w:rsidRDefault="00E709E2" w:rsidP="00D95E2E">
            <w:pPr>
              <w:jc w:val="center"/>
              <w:rPr>
                <w:bCs/>
                <w:szCs w:val="21"/>
              </w:rPr>
            </w:pPr>
            <w:r>
              <w:rPr>
                <w:rFonts w:hint="eastAsia"/>
                <w:bCs/>
                <w:szCs w:val="21"/>
              </w:rPr>
              <w:t>68.2</w:t>
            </w:r>
          </w:p>
        </w:tc>
      </w:tr>
    </w:tbl>
    <w:p w:rsidR="00C33743" w:rsidRPr="00066E9A" w:rsidRDefault="004259A2" w:rsidP="00622A27">
      <w:pPr>
        <w:spacing w:line="360" w:lineRule="auto"/>
        <w:jc w:val="left"/>
        <w:rPr>
          <w:rFonts w:ascii="宋体" w:hAnsi="宋体"/>
          <w:sz w:val="24"/>
        </w:rPr>
      </w:pPr>
      <w:r w:rsidRPr="00066E9A">
        <w:rPr>
          <w:rFonts w:ascii="宋体" w:hAnsi="宋体" w:hint="eastAsia"/>
          <w:sz w:val="24"/>
        </w:rPr>
        <w:t>注：</w:t>
      </w:r>
      <w:proofErr w:type="gramStart"/>
      <w:r w:rsidRPr="00066E9A">
        <w:rPr>
          <w:rFonts w:ascii="宋体" w:hAnsi="宋体" w:hint="eastAsia"/>
          <w:sz w:val="24"/>
        </w:rPr>
        <w:t>焙</w:t>
      </w:r>
      <w:proofErr w:type="gramEnd"/>
      <w:r w:rsidRPr="00066E9A">
        <w:rPr>
          <w:rFonts w:ascii="宋体" w:hAnsi="宋体" w:hint="eastAsia"/>
          <w:sz w:val="24"/>
        </w:rPr>
        <w:t>烘温度为60s</w:t>
      </w:r>
    </w:p>
    <w:p w:rsidR="00A016F6" w:rsidRPr="00066E9A" w:rsidRDefault="00A016F6" w:rsidP="00066E9A">
      <w:pPr>
        <w:spacing w:line="360" w:lineRule="auto"/>
        <w:ind w:firstLineChars="200" w:firstLine="480"/>
        <w:jc w:val="left"/>
        <w:rPr>
          <w:rFonts w:hAnsi="宋体"/>
          <w:b/>
          <w:sz w:val="24"/>
        </w:rPr>
      </w:pPr>
      <w:r w:rsidRPr="00066E9A">
        <w:rPr>
          <w:rFonts w:hAnsi="宋体" w:hint="eastAsia"/>
          <w:sz w:val="24"/>
        </w:rPr>
        <w:t>在实际硬挺整理加工时，一般在织物能够承受的情况下，希望</w:t>
      </w:r>
      <w:proofErr w:type="gramStart"/>
      <w:r w:rsidRPr="00066E9A">
        <w:rPr>
          <w:rFonts w:hAnsi="宋体" w:hint="eastAsia"/>
          <w:sz w:val="24"/>
        </w:rPr>
        <w:t>焙</w:t>
      </w:r>
      <w:proofErr w:type="gramEnd"/>
      <w:r w:rsidRPr="00066E9A">
        <w:rPr>
          <w:rFonts w:hAnsi="宋体" w:hint="eastAsia"/>
          <w:sz w:val="24"/>
        </w:rPr>
        <w:t>烘温度越高越好，这样</w:t>
      </w:r>
      <w:r w:rsidR="00B17EF9" w:rsidRPr="00066E9A">
        <w:rPr>
          <w:rFonts w:hAnsi="宋体" w:hint="eastAsia"/>
          <w:sz w:val="24"/>
        </w:rPr>
        <w:t>能够得到较好的硬挺效果，同时便于</w:t>
      </w:r>
      <w:r w:rsidRPr="00066E9A">
        <w:rPr>
          <w:rFonts w:hAnsi="宋体" w:hint="eastAsia"/>
          <w:sz w:val="24"/>
        </w:rPr>
        <w:t>提高生产效率</w:t>
      </w:r>
      <w:r w:rsidR="00B17EF9" w:rsidRPr="00066E9A">
        <w:rPr>
          <w:rFonts w:hAnsi="宋体" w:hint="eastAsia"/>
          <w:sz w:val="24"/>
        </w:rPr>
        <w:t>。从表</w:t>
      </w:r>
      <w:r w:rsidR="00B17EF9" w:rsidRPr="00066E9A">
        <w:rPr>
          <w:rFonts w:hAnsi="宋体" w:hint="eastAsia"/>
          <w:sz w:val="24"/>
        </w:rPr>
        <w:t>3</w:t>
      </w:r>
      <w:r w:rsidR="00B17EF9" w:rsidRPr="00066E9A">
        <w:rPr>
          <w:rFonts w:hAnsi="宋体" w:hint="eastAsia"/>
          <w:sz w:val="24"/>
        </w:rPr>
        <w:t>数据可以看出</w:t>
      </w:r>
      <w:r w:rsidR="00266C62" w:rsidRPr="00066E9A">
        <w:rPr>
          <w:rFonts w:hAnsi="宋体" w:hint="eastAsia"/>
          <w:sz w:val="24"/>
        </w:rPr>
        <w:t>，随着温度</w:t>
      </w:r>
      <w:r w:rsidR="005F2E4F" w:rsidRPr="00066E9A">
        <w:rPr>
          <w:rFonts w:hAnsi="宋体" w:hint="eastAsia"/>
          <w:sz w:val="24"/>
        </w:rPr>
        <w:t>升高</w:t>
      </w:r>
      <w:r w:rsidR="00266C62" w:rsidRPr="00066E9A">
        <w:rPr>
          <w:rFonts w:hAnsi="宋体" w:hint="eastAsia"/>
          <w:sz w:val="24"/>
        </w:rPr>
        <w:t>，织物弯曲长度值慢慢变大，结合工厂的实际工艺，</w:t>
      </w:r>
      <w:proofErr w:type="gramStart"/>
      <w:r w:rsidR="00266C62" w:rsidRPr="00066E9A">
        <w:rPr>
          <w:rFonts w:hAnsi="宋体" w:hint="eastAsia"/>
          <w:sz w:val="24"/>
        </w:rPr>
        <w:t>焙</w:t>
      </w:r>
      <w:proofErr w:type="gramEnd"/>
      <w:r w:rsidR="00266C62" w:rsidRPr="00066E9A">
        <w:rPr>
          <w:rFonts w:hAnsi="宋体" w:hint="eastAsia"/>
          <w:sz w:val="24"/>
        </w:rPr>
        <w:t>烘温度选择</w:t>
      </w:r>
      <w:r w:rsidR="00266C62" w:rsidRPr="00066E9A">
        <w:rPr>
          <w:rFonts w:hAnsi="宋体" w:hint="eastAsia"/>
          <w:sz w:val="24"/>
        </w:rPr>
        <w:t>180</w:t>
      </w:r>
      <w:r w:rsidR="00266C62" w:rsidRPr="00066E9A">
        <w:rPr>
          <w:rFonts w:hAnsi="宋体" w:hint="eastAsia"/>
          <w:sz w:val="24"/>
        </w:rPr>
        <w:t>℃。</w:t>
      </w:r>
    </w:p>
    <w:p w:rsidR="00826BB7" w:rsidRPr="00742603" w:rsidRDefault="00E0333C" w:rsidP="00622A27">
      <w:pPr>
        <w:spacing w:line="360" w:lineRule="auto"/>
        <w:jc w:val="left"/>
        <w:rPr>
          <w:rFonts w:hAnsi="宋体"/>
          <w:b/>
          <w:szCs w:val="21"/>
        </w:rPr>
      </w:pPr>
      <w:r>
        <w:rPr>
          <w:rFonts w:hAnsi="宋体" w:hint="eastAsia"/>
          <w:b/>
          <w:szCs w:val="21"/>
        </w:rPr>
        <w:t>6</w:t>
      </w:r>
      <w:r w:rsidR="00C33743" w:rsidRPr="00742603">
        <w:rPr>
          <w:rFonts w:hAnsi="宋体" w:hint="eastAsia"/>
          <w:b/>
          <w:szCs w:val="21"/>
        </w:rPr>
        <w:t>.1.</w:t>
      </w:r>
      <w:r w:rsidR="00284304" w:rsidRPr="00742603">
        <w:rPr>
          <w:rFonts w:hAnsi="宋体" w:hint="eastAsia"/>
          <w:b/>
          <w:szCs w:val="21"/>
        </w:rPr>
        <w:t>3.2</w:t>
      </w:r>
      <w:proofErr w:type="gramStart"/>
      <w:r w:rsidR="00523530" w:rsidRPr="00742603">
        <w:rPr>
          <w:rFonts w:hAnsi="宋体" w:hint="eastAsia"/>
          <w:b/>
          <w:szCs w:val="21"/>
        </w:rPr>
        <w:t>焙</w:t>
      </w:r>
      <w:proofErr w:type="gramEnd"/>
      <w:r w:rsidR="00523530" w:rsidRPr="00742603">
        <w:rPr>
          <w:rFonts w:hAnsi="宋体" w:hint="eastAsia"/>
          <w:b/>
          <w:szCs w:val="21"/>
        </w:rPr>
        <w:t>烘时间</w:t>
      </w:r>
    </w:p>
    <w:p w:rsidR="00463284" w:rsidRPr="00742603" w:rsidRDefault="00463284" w:rsidP="00AF3EB6">
      <w:pPr>
        <w:spacing w:line="360" w:lineRule="auto"/>
        <w:jc w:val="center"/>
        <w:rPr>
          <w:rFonts w:hAnsi="宋体"/>
          <w:szCs w:val="21"/>
        </w:rPr>
      </w:pPr>
      <w:r w:rsidRPr="00742603">
        <w:rPr>
          <w:rFonts w:hAnsi="宋体" w:hint="eastAsia"/>
          <w:szCs w:val="21"/>
        </w:rPr>
        <w:t>表</w:t>
      </w:r>
      <w:r w:rsidRPr="00742603">
        <w:rPr>
          <w:rFonts w:hAnsi="宋体" w:hint="eastAsia"/>
          <w:szCs w:val="21"/>
        </w:rPr>
        <w:t>4</w:t>
      </w:r>
      <w:r w:rsidR="00AF3EB6" w:rsidRPr="00742603">
        <w:rPr>
          <w:rFonts w:hAnsi="宋体" w:hint="eastAsia"/>
          <w:szCs w:val="21"/>
        </w:rPr>
        <w:t xml:space="preserve"> </w:t>
      </w:r>
      <w:r w:rsidR="00AF3EB6" w:rsidRPr="00742603">
        <w:rPr>
          <w:rFonts w:hAnsi="宋体" w:hint="eastAsia"/>
          <w:szCs w:val="21"/>
        </w:rPr>
        <w:t>不同</w:t>
      </w:r>
      <w:proofErr w:type="gramStart"/>
      <w:r w:rsidR="00AF3EB6" w:rsidRPr="00742603">
        <w:rPr>
          <w:rFonts w:hAnsi="宋体" w:hint="eastAsia"/>
          <w:szCs w:val="21"/>
        </w:rPr>
        <w:t>焙烘时间</w:t>
      </w:r>
      <w:proofErr w:type="gramEnd"/>
      <w:r w:rsidR="00AF3EB6" w:rsidRPr="00742603">
        <w:rPr>
          <w:rFonts w:hAnsi="宋体" w:hint="eastAsia"/>
          <w:szCs w:val="21"/>
        </w:rPr>
        <w:t>的硬挺度</w:t>
      </w:r>
    </w:p>
    <w:tbl>
      <w:tblPr>
        <w:tblW w:w="8199" w:type="dxa"/>
        <w:jc w:val="center"/>
        <w:tblInd w:w="196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223"/>
        <w:gridCol w:w="851"/>
        <w:gridCol w:w="1531"/>
        <w:gridCol w:w="1531"/>
        <w:gridCol w:w="1531"/>
        <w:gridCol w:w="1532"/>
      </w:tblGrid>
      <w:tr w:rsidR="004259A2" w:rsidRPr="00742603" w:rsidTr="0046494E">
        <w:trPr>
          <w:trHeight w:val="597"/>
          <w:jc w:val="center"/>
        </w:trPr>
        <w:tc>
          <w:tcPr>
            <w:tcW w:w="2074" w:type="dxa"/>
            <w:gridSpan w:val="2"/>
            <w:tcBorders>
              <w:top w:val="single" w:sz="6" w:space="0" w:color="auto"/>
              <w:left w:val="single" w:sz="6" w:space="0" w:color="auto"/>
              <w:bottom w:val="single" w:sz="6" w:space="0" w:color="auto"/>
              <w:right w:val="single" w:sz="4" w:space="0" w:color="auto"/>
              <w:tl2br w:val="single" w:sz="4" w:space="0" w:color="auto"/>
            </w:tcBorders>
            <w:shd w:val="clear" w:color="auto" w:fill="auto"/>
            <w:vAlign w:val="center"/>
          </w:tcPr>
          <w:p w:rsidR="004259A2" w:rsidRPr="00742603" w:rsidRDefault="00AF3EB6" w:rsidP="00AF3EB6">
            <w:pPr>
              <w:ind w:firstLineChars="350" w:firstLine="735"/>
              <w:rPr>
                <w:bCs/>
                <w:szCs w:val="21"/>
              </w:rPr>
            </w:pPr>
            <w:proofErr w:type="gramStart"/>
            <w:r w:rsidRPr="00742603">
              <w:rPr>
                <w:rFonts w:hint="eastAsia"/>
                <w:bCs/>
                <w:szCs w:val="21"/>
              </w:rPr>
              <w:t>焙</w:t>
            </w:r>
            <w:proofErr w:type="gramEnd"/>
            <w:r w:rsidRPr="00742603">
              <w:rPr>
                <w:rFonts w:hint="eastAsia"/>
                <w:bCs/>
                <w:szCs w:val="21"/>
              </w:rPr>
              <w:t>烘时间</w:t>
            </w:r>
          </w:p>
          <w:p w:rsidR="00AF3EB6" w:rsidRPr="00742603" w:rsidRDefault="00AF3EB6" w:rsidP="00E509D3">
            <w:pPr>
              <w:rPr>
                <w:bCs/>
                <w:szCs w:val="21"/>
              </w:rPr>
            </w:pPr>
            <w:r w:rsidRPr="00742603">
              <w:rPr>
                <w:rFonts w:hint="eastAsia"/>
                <w:bCs/>
                <w:szCs w:val="21"/>
              </w:rPr>
              <w:t>弯曲长度（</w:t>
            </w:r>
            <w:r w:rsidRPr="00742603">
              <w:rPr>
                <w:rFonts w:hint="eastAsia"/>
                <w:bCs/>
                <w:szCs w:val="21"/>
              </w:rPr>
              <w:t>cm</w:t>
            </w:r>
            <w:r w:rsidRPr="00742603">
              <w:rPr>
                <w:rFonts w:hint="eastAsia"/>
                <w:bCs/>
                <w:szCs w:val="21"/>
              </w:rPr>
              <w:t>）</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4259A2" w:rsidP="00E509D3">
            <w:pPr>
              <w:jc w:val="center"/>
              <w:rPr>
                <w:bCs/>
                <w:szCs w:val="21"/>
              </w:rPr>
            </w:pPr>
            <w:r w:rsidRPr="003F6CC3">
              <w:rPr>
                <w:rFonts w:hint="eastAsia"/>
                <w:bCs/>
                <w:szCs w:val="21"/>
              </w:rPr>
              <w:t>45s</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4259A2" w:rsidP="00E509D3">
            <w:pPr>
              <w:jc w:val="center"/>
              <w:rPr>
                <w:bCs/>
                <w:szCs w:val="21"/>
              </w:rPr>
            </w:pPr>
            <w:r w:rsidRPr="003F6CC3">
              <w:rPr>
                <w:rFonts w:hint="eastAsia"/>
                <w:bCs/>
                <w:szCs w:val="21"/>
              </w:rPr>
              <w:t>60s</w:t>
            </w:r>
          </w:p>
        </w:tc>
        <w:tc>
          <w:tcPr>
            <w:tcW w:w="1531" w:type="dxa"/>
            <w:tcBorders>
              <w:top w:val="single" w:sz="6" w:space="0" w:color="auto"/>
              <w:left w:val="single" w:sz="4" w:space="0" w:color="auto"/>
              <w:bottom w:val="single" w:sz="6" w:space="0" w:color="auto"/>
            </w:tcBorders>
            <w:shd w:val="clear" w:color="auto" w:fill="auto"/>
            <w:vAlign w:val="center"/>
          </w:tcPr>
          <w:p w:rsidR="004259A2" w:rsidRPr="003F6CC3" w:rsidRDefault="004259A2" w:rsidP="00E509D3">
            <w:pPr>
              <w:jc w:val="center"/>
              <w:rPr>
                <w:bCs/>
                <w:szCs w:val="21"/>
              </w:rPr>
            </w:pPr>
            <w:r w:rsidRPr="003F6CC3">
              <w:rPr>
                <w:rFonts w:hint="eastAsia"/>
                <w:bCs/>
                <w:szCs w:val="21"/>
              </w:rPr>
              <w:t>90s</w:t>
            </w:r>
          </w:p>
        </w:tc>
        <w:tc>
          <w:tcPr>
            <w:tcW w:w="1532" w:type="dxa"/>
            <w:tcBorders>
              <w:top w:val="single" w:sz="6" w:space="0" w:color="auto"/>
              <w:left w:val="single" w:sz="4" w:space="0" w:color="auto"/>
              <w:bottom w:val="single" w:sz="6" w:space="0" w:color="auto"/>
              <w:right w:val="single" w:sz="6" w:space="0" w:color="auto"/>
            </w:tcBorders>
            <w:shd w:val="clear" w:color="auto" w:fill="auto"/>
            <w:vAlign w:val="center"/>
          </w:tcPr>
          <w:p w:rsidR="004259A2" w:rsidRPr="003F6CC3" w:rsidRDefault="004259A2" w:rsidP="00E509D3">
            <w:pPr>
              <w:jc w:val="center"/>
              <w:rPr>
                <w:bCs/>
                <w:szCs w:val="21"/>
              </w:rPr>
            </w:pPr>
            <w:r w:rsidRPr="003F6CC3">
              <w:rPr>
                <w:rFonts w:hint="eastAsia"/>
                <w:bCs/>
                <w:szCs w:val="21"/>
              </w:rPr>
              <w:t>120s</w:t>
            </w:r>
          </w:p>
        </w:tc>
      </w:tr>
      <w:tr w:rsidR="004259A2" w:rsidRPr="00742603" w:rsidTr="003F6CC3">
        <w:trPr>
          <w:trHeight w:val="397"/>
          <w:jc w:val="center"/>
        </w:trPr>
        <w:tc>
          <w:tcPr>
            <w:tcW w:w="1223" w:type="dxa"/>
            <w:vMerge w:val="restart"/>
            <w:tcBorders>
              <w:top w:val="single" w:sz="6" w:space="0" w:color="auto"/>
              <w:left w:val="single" w:sz="6" w:space="0" w:color="auto"/>
              <w:right w:val="single" w:sz="4" w:space="0" w:color="auto"/>
            </w:tcBorders>
            <w:vAlign w:val="center"/>
          </w:tcPr>
          <w:p w:rsidR="004259A2" w:rsidRPr="00742603" w:rsidRDefault="004259A2" w:rsidP="00E509D3">
            <w:pPr>
              <w:jc w:val="center"/>
              <w:rPr>
                <w:bCs/>
                <w:szCs w:val="21"/>
              </w:rPr>
            </w:pPr>
            <w:r w:rsidRPr="00742603">
              <w:rPr>
                <w:rFonts w:hint="eastAsia"/>
                <w:bCs/>
                <w:szCs w:val="21"/>
              </w:rPr>
              <w:t>硬挺剂</w:t>
            </w:r>
            <w:r w:rsidR="00591BA1">
              <w:rPr>
                <w:rFonts w:hint="eastAsia"/>
                <w:bCs/>
                <w:szCs w:val="21"/>
              </w:rPr>
              <w:t>1#</w:t>
            </w:r>
          </w:p>
        </w:tc>
        <w:tc>
          <w:tcPr>
            <w:tcW w:w="851" w:type="dxa"/>
            <w:tcBorders>
              <w:top w:val="single" w:sz="6" w:space="0" w:color="auto"/>
              <w:left w:val="single" w:sz="4" w:space="0" w:color="auto"/>
              <w:bottom w:val="single" w:sz="6" w:space="0" w:color="auto"/>
              <w:right w:val="single" w:sz="4" w:space="0" w:color="auto"/>
            </w:tcBorders>
            <w:vAlign w:val="center"/>
          </w:tcPr>
          <w:p w:rsidR="004259A2" w:rsidRPr="00742603" w:rsidRDefault="004259A2" w:rsidP="00E509D3">
            <w:pPr>
              <w:jc w:val="center"/>
              <w:rPr>
                <w:bCs/>
                <w:szCs w:val="21"/>
              </w:rPr>
            </w:pPr>
            <w:r w:rsidRPr="00742603">
              <w:rPr>
                <w:rFonts w:hint="eastAsia"/>
                <w:bCs/>
                <w:szCs w:val="21"/>
              </w:rPr>
              <w:t>经向</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8478B1" w:rsidP="003F6CC3">
            <w:pPr>
              <w:jc w:val="center"/>
              <w:rPr>
                <w:szCs w:val="21"/>
              </w:rPr>
            </w:pPr>
            <w:r w:rsidRPr="003F6CC3">
              <w:rPr>
                <w:rFonts w:hint="eastAsia"/>
                <w:szCs w:val="21"/>
              </w:rPr>
              <w:t>57.8</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E3455F" w:rsidP="00E509D3">
            <w:pPr>
              <w:jc w:val="center"/>
              <w:rPr>
                <w:szCs w:val="21"/>
              </w:rPr>
            </w:pPr>
            <w:r w:rsidRPr="003F6CC3">
              <w:rPr>
                <w:rFonts w:hint="eastAsia"/>
                <w:szCs w:val="21"/>
              </w:rPr>
              <w:t>58.3</w:t>
            </w:r>
          </w:p>
        </w:tc>
        <w:tc>
          <w:tcPr>
            <w:tcW w:w="1531" w:type="dxa"/>
            <w:tcBorders>
              <w:top w:val="single" w:sz="6" w:space="0" w:color="auto"/>
              <w:left w:val="single" w:sz="4" w:space="0" w:color="auto"/>
              <w:bottom w:val="single" w:sz="6" w:space="0" w:color="auto"/>
            </w:tcBorders>
            <w:shd w:val="clear" w:color="auto" w:fill="auto"/>
            <w:vAlign w:val="center"/>
          </w:tcPr>
          <w:p w:rsidR="004259A2" w:rsidRPr="003F6CC3" w:rsidRDefault="008478B1" w:rsidP="00E509D3">
            <w:pPr>
              <w:jc w:val="center"/>
              <w:rPr>
                <w:bCs/>
                <w:szCs w:val="21"/>
              </w:rPr>
            </w:pPr>
            <w:r w:rsidRPr="003F6CC3">
              <w:rPr>
                <w:rFonts w:hint="eastAsia"/>
                <w:bCs/>
                <w:szCs w:val="21"/>
              </w:rPr>
              <w:t>59.1</w:t>
            </w:r>
          </w:p>
        </w:tc>
        <w:tc>
          <w:tcPr>
            <w:tcW w:w="1532" w:type="dxa"/>
            <w:tcBorders>
              <w:top w:val="single" w:sz="6" w:space="0" w:color="auto"/>
              <w:left w:val="single" w:sz="4" w:space="0" w:color="auto"/>
              <w:bottom w:val="single" w:sz="6" w:space="0" w:color="auto"/>
              <w:right w:val="single" w:sz="6" w:space="0" w:color="auto"/>
            </w:tcBorders>
            <w:shd w:val="clear" w:color="auto" w:fill="auto"/>
            <w:vAlign w:val="center"/>
          </w:tcPr>
          <w:p w:rsidR="004259A2" w:rsidRPr="003F6CC3" w:rsidRDefault="004259A2" w:rsidP="008478B1">
            <w:pPr>
              <w:jc w:val="center"/>
              <w:rPr>
                <w:bCs/>
                <w:szCs w:val="21"/>
              </w:rPr>
            </w:pPr>
            <w:r w:rsidRPr="003F6CC3">
              <w:rPr>
                <w:rFonts w:hint="eastAsia"/>
                <w:bCs/>
                <w:szCs w:val="21"/>
              </w:rPr>
              <w:t>6</w:t>
            </w:r>
            <w:r w:rsidR="008478B1" w:rsidRPr="003F6CC3">
              <w:rPr>
                <w:rFonts w:hint="eastAsia"/>
                <w:bCs/>
                <w:szCs w:val="21"/>
              </w:rPr>
              <w:t>0</w:t>
            </w:r>
            <w:r w:rsidRPr="003F6CC3">
              <w:rPr>
                <w:rFonts w:hint="eastAsia"/>
                <w:bCs/>
                <w:szCs w:val="21"/>
              </w:rPr>
              <w:t>.</w:t>
            </w:r>
            <w:r w:rsidR="008478B1" w:rsidRPr="003F6CC3">
              <w:rPr>
                <w:rFonts w:hint="eastAsia"/>
                <w:bCs/>
                <w:szCs w:val="21"/>
              </w:rPr>
              <w:t>5</w:t>
            </w:r>
          </w:p>
        </w:tc>
      </w:tr>
      <w:tr w:rsidR="004259A2" w:rsidRPr="00742603" w:rsidTr="003F6CC3">
        <w:trPr>
          <w:trHeight w:val="397"/>
          <w:jc w:val="center"/>
        </w:trPr>
        <w:tc>
          <w:tcPr>
            <w:tcW w:w="1223" w:type="dxa"/>
            <w:vMerge/>
            <w:tcBorders>
              <w:left w:val="single" w:sz="6" w:space="0" w:color="auto"/>
              <w:right w:val="single" w:sz="4" w:space="0" w:color="auto"/>
            </w:tcBorders>
            <w:vAlign w:val="center"/>
          </w:tcPr>
          <w:p w:rsidR="004259A2" w:rsidRPr="00742603" w:rsidRDefault="004259A2" w:rsidP="00E509D3">
            <w:pPr>
              <w:jc w:val="center"/>
              <w:rPr>
                <w:bCs/>
                <w:szCs w:val="21"/>
              </w:rPr>
            </w:pPr>
          </w:p>
        </w:tc>
        <w:tc>
          <w:tcPr>
            <w:tcW w:w="851" w:type="dxa"/>
            <w:tcBorders>
              <w:top w:val="single" w:sz="6" w:space="0" w:color="auto"/>
              <w:left w:val="single" w:sz="4" w:space="0" w:color="auto"/>
              <w:bottom w:val="single" w:sz="6" w:space="0" w:color="auto"/>
              <w:right w:val="single" w:sz="4" w:space="0" w:color="auto"/>
            </w:tcBorders>
            <w:vAlign w:val="center"/>
          </w:tcPr>
          <w:p w:rsidR="004259A2" w:rsidRPr="00742603" w:rsidRDefault="004259A2" w:rsidP="00E509D3">
            <w:pPr>
              <w:jc w:val="center"/>
              <w:rPr>
                <w:bCs/>
                <w:szCs w:val="21"/>
              </w:rPr>
            </w:pPr>
            <w:r w:rsidRPr="00742603">
              <w:rPr>
                <w:rFonts w:hint="eastAsia"/>
                <w:bCs/>
                <w:szCs w:val="21"/>
              </w:rPr>
              <w:t>纬向</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4259A2" w:rsidP="003F6CC3">
            <w:pPr>
              <w:jc w:val="center"/>
              <w:rPr>
                <w:szCs w:val="21"/>
              </w:rPr>
            </w:pPr>
            <w:r w:rsidRPr="003F6CC3">
              <w:rPr>
                <w:rFonts w:hint="eastAsia"/>
                <w:szCs w:val="21"/>
              </w:rPr>
              <w:t>6</w:t>
            </w:r>
            <w:r w:rsidR="008478B1" w:rsidRPr="003F6CC3">
              <w:rPr>
                <w:rFonts w:hint="eastAsia"/>
                <w:szCs w:val="21"/>
              </w:rPr>
              <w:t>0</w:t>
            </w:r>
            <w:r w:rsidRPr="003F6CC3">
              <w:rPr>
                <w:rFonts w:hint="eastAsia"/>
                <w:szCs w:val="21"/>
              </w:rPr>
              <w:t>.1</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E3455F" w:rsidP="00E509D3">
            <w:pPr>
              <w:jc w:val="center"/>
              <w:rPr>
                <w:szCs w:val="21"/>
              </w:rPr>
            </w:pPr>
            <w:r w:rsidRPr="003F6CC3">
              <w:rPr>
                <w:rFonts w:hint="eastAsia"/>
                <w:szCs w:val="21"/>
              </w:rPr>
              <w:t>61.5</w:t>
            </w:r>
          </w:p>
        </w:tc>
        <w:tc>
          <w:tcPr>
            <w:tcW w:w="1531" w:type="dxa"/>
            <w:tcBorders>
              <w:top w:val="single" w:sz="6" w:space="0" w:color="auto"/>
              <w:left w:val="single" w:sz="4" w:space="0" w:color="auto"/>
              <w:bottom w:val="single" w:sz="6" w:space="0" w:color="auto"/>
            </w:tcBorders>
            <w:shd w:val="clear" w:color="auto" w:fill="auto"/>
            <w:vAlign w:val="center"/>
          </w:tcPr>
          <w:p w:rsidR="004259A2" w:rsidRPr="003F6CC3" w:rsidRDefault="004259A2" w:rsidP="008478B1">
            <w:pPr>
              <w:jc w:val="center"/>
              <w:rPr>
                <w:bCs/>
                <w:szCs w:val="21"/>
              </w:rPr>
            </w:pPr>
            <w:r w:rsidRPr="003F6CC3">
              <w:rPr>
                <w:rFonts w:hint="eastAsia"/>
                <w:bCs/>
                <w:szCs w:val="21"/>
              </w:rPr>
              <w:t>6</w:t>
            </w:r>
            <w:r w:rsidR="008478B1" w:rsidRPr="003F6CC3">
              <w:rPr>
                <w:rFonts w:hint="eastAsia"/>
                <w:bCs/>
                <w:szCs w:val="21"/>
              </w:rPr>
              <w:t>2</w:t>
            </w:r>
            <w:r w:rsidRPr="003F6CC3">
              <w:rPr>
                <w:rFonts w:hint="eastAsia"/>
                <w:bCs/>
                <w:szCs w:val="21"/>
              </w:rPr>
              <w:t>.4</w:t>
            </w:r>
          </w:p>
        </w:tc>
        <w:tc>
          <w:tcPr>
            <w:tcW w:w="1532" w:type="dxa"/>
            <w:tcBorders>
              <w:top w:val="single" w:sz="6" w:space="0" w:color="auto"/>
              <w:left w:val="single" w:sz="4" w:space="0" w:color="auto"/>
              <w:bottom w:val="single" w:sz="6" w:space="0" w:color="auto"/>
              <w:right w:val="single" w:sz="6" w:space="0" w:color="auto"/>
            </w:tcBorders>
            <w:shd w:val="clear" w:color="auto" w:fill="auto"/>
            <w:vAlign w:val="center"/>
          </w:tcPr>
          <w:p w:rsidR="004259A2" w:rsidRPr="003F6CC3" w:rsidRDefault="004259A2" w:rsidP="008478B1">
            <w:pPr>
              <w:jc w:val="center"/>
              <w:rPr>
                <w:bCs/>
                <w:szCs w:val="21"/>
              </w:rPr>
            </w:pPr>
            <w:r w:rsidRPr="003F6CC3">
              <w:rPr>
                <w:rFonts w:hint="eastAsia"/>
                <w:bCs/>
                <w:szCs w:val="21"/>
              </w:rPr>
              <w:t>6</w:t>
            </w:r>
            <w:r w:rsidR="008478B1" w:rsidRPr="003F6CC3">
              <w:rPr>
                <w:rFonts w:hint="eastAsia"/>
                <w:bCs/>
                <w:szCs w:val="21"/>
              </w:rPr>
              <w:t>2</w:t>
            </w:r>
            <w:r w:rsidRPr="003F6CC3">
              <w:rPr>
                <w:rFonts w:hint="eastAsia"/>
                <w:bCs/>
                <w:szCs w:val="21"/>
              </w:rPr>
              <w:t>.</w:t>
            </w:r>
            <w:r w:rsidR="008478B1" w:rsidRPr="003F6CC3">
              <w:rPr>
                <w:rFonts w:hint="eastAsia"/>
                <w:bCs/>
                <w:szCs w:val="21"/>
              </w:rPr>
              <w:t>8</w:t>
            </w:r>
          </w:p>
        </w:tc>
      </w:tr>
      <w:tr w:rsidR="004259A2" w:rsidRPr="00742603" w:rsidTr="003F6CC3">
        <w:trPr>
          <w:trHeight w:val="397"/>
          <w:jc w:val="center"/>
        </w:trPr>
        <w:tc>
          <w:tcPr>
            <w:tcW w:w="1223" w:type="dxa"/>
            <w:vMerge w:val="restart"/>
            <w:tcBorders>
              <w:left w:val="single" w:sz="6" w:space="0" w:color="auto"/>
              <w:right w:val="single" w:sz="4" w:space="0" w:color="auto"/>
            </w:tcBorders>
            <w:vAlign w:val="center"/>
          </w:tcPr>
          <w:p w:rsidR="004259A2" w:rsidRPr="00742603" w:rsidRDefault="004259A2" w:rsidP="00E509D3">
            <w:pPr>
              <w:jc w:val="center"/>
              <w:rPr>
                <w:bCs/>
                <w:szCs w:val="21"/>
              </w:rPr>
            </w:pPr>
            <w:r w:rsidRPr="00742603">
              <w:rPr>
                <w:rFonts w:hint="eastAsia"/>
                <w:bCs/>
                <w:szCs w:val="21"/>
              </w:rPr>
              <w:t>硬挺剂</w:t>
            </w:r>
            <w:r w:rsidR="00591BA1">
              <w:rPr>
                <w:rFonts w:hint="eastAsia"/>
                <w:bCs/>
                <w:szCs w:val="21"/>
              </w:rPr>
              <w:t>2#</w:t>
            </w:r>
          </w:p>
        </w:tc>
        <w:tc>
          <w:tcPr>
            <w:tcW w:w="851" w:type="dxa"/>
            <w:tcBorders>
              <w:top w:val="single" w:sz="6" w:space="0" w:color="auto"/>
              <w:left w:val="single" w:sz="4" w:space="0" w:color="auto"/>
              <w:bottom w:val="single" w:sz="6" w:space="0" w:color="auto"/>
              <w:right w:val="single" w:sz="4" w:space="0" w:color="auto"/>
            </w:tcBorders>
            <w:vAlign w:val="center"/>
          </w:tcPr>
          <w:p w:rsidR="004259A2" w:rsidRPr="00742603" w:rsidRDefault="004259A2" w:rsidP="00E509D3">
            <w:pPr>
              <w:jc w:val="center"/>
              <w:rPr>
                <w:bCs/>
                <w:szCs w:val="21"/>
              </w:rPr>
            </w:pPr>
            <w:r w:rsidRPr="00742603">
              <w:rPr>
                <w:rFonts w:hint="eastAsia"/>
                <w:bCs/>
                <w:szCs w:val="21"/>
              </w:rPr>
              <w:t>经向</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8478B1" w:rsidP="003F6CC3">
            <w:pPr>
              <w:jc w:val="center"/>
              <w:rPr>
                <w:szCs w:val="21"/>
              </w:rPr>
            </w:pPr>
            <w:r w:rsidRPr="003F6CC3">
              <w:rPr>
                <w:rFonts w:hint="eastAsia"/>
                <w:szCs w:val="21"/>
              </w:rPr>
              <w:t>61</w:t>
            </w:r>
            <w:r w:rsidR="004259A2" w:rsidRPr="003F6CC3">
              <w:rPr>
                <w:szCs w:val="21"/>
              </w:rPr>
              <w:t>.</w:t>
            </w:r>
            <w:r w:rsidRPr="003F6CC3">
              <w:rPr>
                <w:rFonts w:hint="eastAsia"/>
                <w:szCs w:val="21"/>
              </w:rPr>
              <w:t>9</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3F360A" w:rsidP="00E509D3">
            <w:pPr>
              <w:jc w:val="center"/>
              <w:rPr>
                <w:szCs w:val="21"/>
              </w:rPr>
            </w:pPr>
            <w:r w:rsidRPr="003F6CC3">
              <w:rPr>
                <w:rFonts w:hint="eastAsia"/>
                <w:szCs w:val="21"/>
              </w:rPr>
              <w:t>63.6</w:t>
            </w:r>
          </w:p>
        </w:tc>
        <w:tc>
          <w:tcPr>
            <w:tcW w:w="1531" w:type="dxa"/>
            <w:tcBorders>
              <w:top w:val="single" w:sz="6" w:space="0" w:color="auto"/>
              <w:left w:val="single" w:sz="4" w:space="0" w:color="auto"/>
              <w:bottom w:val="single" w:sz="6" w:space="0" w:color="auto"/>
            </w:tcBorders>
            <w:shd w:val="clear" w:color="auto" w:fill="auto"/>
            <w:vAlign w:val="center"/>
          </w:tcPr>
          <w:p w:rsidR="004259A2" w:rsidRPr="003F6CC3" w:rsidRDefault="004259A2" w:rsidP="008478B1">
            <w:pPr>
              <w:jc w:val="center"/>
              <w:rPr>
                <w:bCs/>
                <w:szCs w:val="21"/>
              </w:rPr>
            </w:pPr>
            <w:r w:rsidRPr="003F6CC3">
              <w:rPr>
                <w:szCs w:val="21"/>
              </w:rPr>
              <w:t>6</w:t>
            </w:r>
            <w:r w:rsidR="008478B1" w:rsidRPr="003F6CC3">
              <w:rPr>
                <w:rFonts w:hint="eastAsia"/>
                <w:szCs w:val="21"/>
              </w:rPr>
              <w:t>4</w:t>
            </w:r>
            <w:r w:rsidRPr="003F6CC3">
              <w:rPr>
                <w:szCs w:val="21"/>
              </w:rPr>
              <w:t>.2</w:t>
            </w:r>
          </w:p>
        </w:tc>
        <w:tc>
          <w:tcPr>
            <w:tcW w:w="1532" w:type="dxa"/>
            <w:tcBorders>
              <w:top w:val="single" w:sz="6" w:space="0" w:color="auto"/>
              <w:left w:val="single" w:sz="4" w:space="0" w:color="auto"/>
              <w:bottom w:val="single" w:sz="6" w:space="0" w:color="auto"/>
              <w:right w:val="single" w:sz="6" w:space="0" w:color="auto"/>
            </w:tcBorders>
            <w:shd w:val="clear" w:color="auto" w:fill="auto"/>
            <w:vAlign w:val="center"/>
          </w:tcPr>
          <w:p w:rsidR="004259A2" w:rsidRPr="003F6CC3" w:rsidRDefault="004259A2" w:rsidP="008478B1">
            <w:pPr>
              <w:jc w:val="center"/>
              <w:rPr>
                <w:bCs/>
                <w:szCs w:val="21"/>
              </w:rPr>
            </w:pPr>
            <w:r w:rsidRPr="003F6CC3">
              <w:rPr>
                <w:szCs w:val="21"/>
              </w:rPr>
              <w:t>6</w:t>
            </w:r>
            <w:r w:rsidR="008478B1" w:rsidRPr="003F6CC3">
              <w:rPr>
                <w:rFonts w:hint="eastAsia"/>
                <w:szCs w:val="21"/>
              </w:rPr>
              <w:t>4</w:t>
            </w:r>
            <w:r w:rsidRPr="003F6CC3">
              <w:rPr>
                <w:szCs w:val="21"/>
              </w:rPr>
              <w:t>.5</w:t>
            </w:r>
          </w:p>
        </w:tc>
      </w:tr>
      <w:tr w:rsidR="004259A2" w:rsidRPr="00742603" w:rsidTr="003F6CC3">
        <w:trPr>
          <w:trHeight w:val="397"/>
          <w:jc w:val="center"/>
        </w:trPr>
        <w:tc>
          <w:tcPr>
            <w:tcW w:w="1223" w:type="dxa"/>
            <w:vMerge/>
            <w:tcBorders>
              <w:left w:val="single" w:sz="6" w:space="0" w:color="auto"/>
              <w:bottom w:val="single" w:sz="6" w:space="0" w:color="auto"/>
              <w:right w:val="single" w:sz="4" w:space="0" w:color="auto"/>
            </w:tcBorders>
            <w:vAlign w:val="center"/>
          </w:tcPr>
          <w:p w:rsidR="004259A2" w:rsidRPr="00742603" w:rsidRDefault="004259A2" w:rsidP="00E509D3">
            <w:pPr>
              <w:jc w:val="center"/>
              <w:rPr>
                <w:bCs/>
                <w:szCs w:val="21"/>
              </w:rPr>
            </w:pPr>
          </w:p>
        </w:tc>
        <w:tc>
          <w:tcPr>
            <w:tcW w:w="851" w:type="dxa"/>
            <w:tcBorders>
              <w:top w:val="single" w:sz="6" w:space="0" w:color="auto"/>
              <w:left w:val="single" w:sz="4" w:space="0" w:color="auto"/>
              <w:bottom w:val="single" w:sz="6" w:space="0" w:color="auto"/>
              <w:right w:val="single" w:sz="4" w:space="0" w:color="auto"/>
            </w:tcBorders>
            <w:vAlign w:val="center"/>
          </w:tcPr>
          <w:p w:rsidR="004259A2" w:rsidRPr="00742603" w:rsidRDefault="004259A2" w:rsidP="00E509D3">
            <w:pPr>
              <w:jc w:val="center"/>
              <w:rPr>
                <w:bCs/>
                <w:szCs w:val="21"/>
              </w:rPr>
            </w:pPr>
            <w:r w:rsidRPr="00742603">
              <w:rPr>
                <w:rFonts w:hint="eastAsia"/>
                <w:bCs/>
                <w:szCs w:val="21"/>
              </w:rPr>
              <w:t>纬向</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8478B1" w:rsidP="003F6CC3">
            <w:pPr>
              <w:jc w:val="center"/>
              <w:rPr>
                <w:szCs w:val="21"/>
              </w:rPr>
            </w:pPr>
            <w:r w:rsidRPr="003F6CC3">
              <w:rPr>
                <w:rFonts w:hint="eastAsia"/>
                <w:bCs/>
                <w:szCs w:val="21"/>
              </w:rPr>
              <w:t>63.7</w:t>
            </w:r>
          </w:p>
        </w:tc>
        <w:tc>
          <w:tcPr>
            <w:tcW w:w="1531" w:type="dxa"/>
            <w:tcBorders>
              <w:top w:val="single" w:sz="6" w:space="0" w:color="auto"/>
              <w:left w:val="single" w:sz="4" w:space="0" w:color="auto"/>
              <w:bottom w:val="single" w:sz="6" w:space="0" w:color="auto"/>
              <w:right w:val="single" w:sz="4" w:space="0" w:color="auto"/>
            </w:tcBorders>
            <w:shd w:val="clear" w:color="auto" w:fill="auto"/>
            <w:vAlign w:val="center"/>
          </w:tcPr>
          <w:p w:rsidR="004259A2" w:rsidRPr="003F6CC3" w:rsidRDefault="003F360A" w:rsidP="00E509D3">
            <w:pPr>
              <w:jc w:val="center"/>
              <w:rPr>
                <w:bCs/>
                <w:szCs w:val="21"/>
              </w:rPr>
            </w:pPr>
            <w:r w:rsidRPr="003F6CC3">
              <w:rPr>
                <w:rFonts w:hint="eastAsia"/>
                <w:bCs/>
                <w:szCs w:val="21"/>
              </w:rPr>
              <w:t>66.</w:t>
            </w:r>
            <w:r w:rsidR="008478B1" w:rsidRPr="003F6CC3">
              <w:rPr>
                <w:rFonts w:hint="eastAsia"/>
                <w:bCs/>
                <w:szCs w:val="21"/>
              </w:rPr>
              <w:t>9</w:t>
            </w:r>
          </w:p>
        </w:tc>
        <w:tc>
          <w:tcPr>
            <w:tcW w:w="1531" w:type="dxa"/>
            <w:tcBorders>
              <w:top w:val="single" w:sz="6" w:space="0" w:color="auto"/>
              <w:left w:val="single" w:sz="4" w:space="0" w:color="auto"/>
              <w:bottom w:val="single" w:sz="6" w:space="0" w:color="auto"/>
            </w:tcBorders>
            <w:shd w:val="clear" w:color="auto" w:fill="auto"/>
            <w:vAlign w:val="center"/>
          </w:tcPr>
          <w:p w:rsidR="004259A2" w:rsidRPr="003F6CC3" w:rsidRDefault="008478B1" w:rsidP="008478B1">
            <w:pPr>
              <w:jc w:val="center"/>
              <w:rPr>
                <w:bCs/>
                <w:szCs w:val="21"/>
              </w:rPr>
            </w:pPr>
            <w:r w:rsidRPr="003F6CC3">
              <w:rPr>
                <w:rFonts w:hint="eastAsia"/>
                <w:bCs/>
                <w:szCs w:val="21"/>
              </w:rPr>
              <w:t>67.6</w:t>
            </w:r>
          </w:p>
        </w:tc>
        <w:tc>
          <w:tcPr>
            <w:tcW w:w="1532" w:type="dxa"/>
            <w:tcBorders>
              <w:top w:val="single" w:sz="6" w:space="0" w:color="auto"/>
              <w:left w:val="single" w:sz="4" w:space="0" w:color="auto"/>
              <w:bottom w:val="single" w:sz="6" w:space="0" w:color="auto"/>
              <w:right w:val="single" w:sz="6" w:space="0" w:color="auto"/>
            </w:tcBorders>
            <w:shd w:val="clear" w:color="auto" w:fill="auto"/>
            <w:vAlign w:val="center"/>
          </w:tcPr>
          <w:p w:rsidR="004259A2" w:rsidRPr="003F6CC3" w:rsidRDefault="008478B1" w:rsidP="008478B1">
            <w:pPr>
              <w:jc w:val="center"/>
              <w:rPr>
                <w:bCs/>
                <w:szCs w:val="21"/>
              </w:rPr>
            </w:pPr>
            <w:r w:rsidRPr="003F6CC3">
              <w:rPr>
                <w:rFonts w:hint="eastAsia"/>
                <w:bCs/>
                <w:szCs w:val="21"/>
              </w:rPr>
              <w:t>68.6</w:t>
            </w:r>
          </w:p>
        </w:tc>
      </w:tr>
    </w:tbl>
    <w:p w:rsidR="004259A2" w:rsidRPr="00066E9A" w:rsidRDefault="004259A2" w:rsidP="004259A2">
      <w:pPr>
        <w:spacing w:line="360" w:lineRule="auto"/>
        <w:jc w:val="left"/>
        <w:rPr>
          <w:rFonts w:ascii="宋体" w:hAnsi="宋体"/>
          <w:sz w:val="24"/>
        </w:rPr>
      </w:pPr>
      <w:r w:rsidRPr="00066E9A">
        <w:rPr>
          <w:rFonts w:ascii="宋体" w:hAnsi="宋体" w:hint="eastAsia"/>
          <w:sz w:val="24"/>
        </w:rPr>
        <w:t>注：</w:t>
      </w:r>
      <w:proofErr w:type="gramStart"/>
      <w:r w:rsidRPr="00066E9A">
        <w:rPr>
          <w:rFonts w:ascii="宋体" w:hAnsi="宋体" w:hint="eastAsia"/>
          <w:sz w:val="24"/>
        </w:rPr>
        <w:t>焙</w:t>
      </w:r>
      <w:proofErr w:type="gramEnd"/>
      <w:r w:rsidRPr="00066E9A">
        <w:rPr>
          <w:rFonts w:ascii="宋体" w:hAnsi="宋体" w:hint="eastAsia"/>
          <w:sz w:val="24"/>
        </w:rPr>
        <w:t>烘</w:t>
      </w:r>
      <w:r w:rsidR="0046494E" w:rsidRPr="00066E9A">
        <w:rPr>
          <w:rFonts w:ascii="宋体" w:hAnsi="宋体" w:hint="eastAsia"/>
          <w:sz w:val="24"/>
        </w:rPr>
        <w:t>温度</w:t>
      </w:r>
      <w:r w:rsidRPr="00066E9A">
        <w:rPr>
          <w:rFonts w:ascii="宋体" w:hAnsi="宋体" w:hint="eastAsia"/>
          <w:sz w:val="24"/>
        </w:rPr>
        <w:t>为</w:t>
      </w:r>
      <w:r w:rsidR="0046494E" w:rsidRPr="00066E9A">
        <w:rPr>
          <w:rFonts w:ascii="宋体" w:hAnsi="宋体" w:hint="eastAsia"/>
          <w:sz w:val="24"/>
        </w:rPr>
        <w:t>180℃</w:t>
      </w:r>
    </w:p>
    <w:p w:rsidR="00042A98" w:rsidRPr="00066E9A" w:rsidRDefault="00266C62" w:rsidP="00066E9A">
      <w:pPr>
        <w:spacing w:line="360" w:lineRule="auto"/>
        <w:ind w:firstLineChars="200" w:firstLine="480"/>
        <w:jc w:val="left"/>
        <w:rPr>
          <w:rFonts w:hAnsi="宋体"/>
          <w:b/>
          <w:sz w:val="24"/>
        </w:rPr>
      </w:pPr>
      <w:r w:rsidRPr="00066E9A">
        <w:rPr>
          <w:rFonts w:hAnsi="宋体" w:hint="eastAsia"/>
          <w:sz w:val="24"/>
        </w:rPr>
        <w:t>在实际硬挺整理加工时，工厂希望</w:t>
      </w:r>
      <w:proofErr w:type="gramStart"/>
      <w:r w:rsidRPr="00066E9A">
        <w:rPr>
          <w:rFonts w:hAnsi="宋体" w:hint="eastAsia"/>
          <w:sz w:val="24"/>
        </w:rPr>
        <w:t>焙烘时间</w:t>
      </w:r>
      <w:proofErr w:type="gramEnd"/>
      <w:r w:rsidRPr="00066E9A">
        <w:rPr>
          <w:rFonts w:hAnsi="宋体" w:hint="eastAsia"/>
          <w:sz w:val="24"/>
        </w:rPr>
        <w:t>越短越好，这样生产效率</w:t>
      </w:r>
      <w:r w:rsidR="00463284" w:rsidRPr="00066E9A">
        <w:rPr>
          <w:rFonts w:hAnsi="宋体" w:hint="eastAsia"/>
          <w:sz w:val="24"/>
        </w:rPr>
        <w:t>更高。</w:t>
      </w:r>
      <w:r w:rsidR="00463284" w:rsidRPr="00066E9A">
        <w:rPr>
          <w:rFonts w:hAnsi="宋体" w:hint="eastAsia"/>
          <w:sz w:val="24"/>
        </w:rPr>
        <w:lastRenderedPageBreak/>
        <w:t>为了保证硬挺剂能够充分交联成膜，确保实验的平行性，同时</w:t>
      </w:r>
      <w:r w:rsidRPr="00066E9A">
        <w:rPr>
          <w:rFonts w:hAnsi="宋体" w:hint="eastAsia"/>
          <w:sz w:val="24"/>
        </w:rPr>
        <w:t>结合工厂的实际工艺，</w:t>
      </w:r>
      <w:proofErr w:type="gramStart"/>
      <w:r w:rsidR="00463284" w:rsidRPr="00066E9A">
        <w:rPr>
          <w:rFonts w:hAnsi="宋体" w:hint="eastAsia"/>
          <w:sz w:val="24"/>
        </w:rPr>
        <w:t>焙烘时间</w:t>
      </w:r>
      <w:proofErr w:type="gramEnd"/>
      <w:r w:rsidRPr="00066E9A">
        <w:rPr>
          <w:rFonts w:hAnsi="宋体" w:hint="eastAsia"/>
          <w:sz w:val="24"/>
        </w:rPr>
        <w:t>选择</w:t>
      </w:r>
      <w:r w:rsidR="00463284" w:rsidRPr="00066E9A">
        <w:rPr>
          <w:rFonts w:hAnsi="宋体" w:hint="eastAsia"/>
          <w:sz w:val="24"/>
        </w:rPr>
        <w:t>60s</w:t>
      </w:r>
      <w:r w:rsidRPr="00066E9A">
        <w:rPr>
          <w:rFonts w:hAnsi="宋体" w:hint="eastAsia"/>
          <w:sz w:val="24"/>
        </w:rPr>
        <w:t>。</w:t>
      </w:r>
    </w:p>
    <w:p w:rsidR="00523530" w:rsidRPr="00066E9A" w:rsidRDefault="00523530" w:rsidP="00E0333C">
      <w:pPr>
        <w:pStyle w:val="af9"/>
        <w:numPr>
          <w:ilvl w:val="0"/>
          <w:numId w:val="10"/>
        </w:numPr>
        <w:spacing w:line="360" w:lineRule="auto"/>
        <w:ind w:firstLineChars="0"/>
        <w:rPr>
          <w:rFonts w:hAnsi="宋体"/>
          <w:b/>
          <w:sz w:val="24"/>
        </w:rPr>
      </w:pPr>
      <w:r w:rsidRPr="00066E9A">
        <w:rPr>
          <w:rFonts w:hAnsi="宋体" w:hint="eastAsia"/>
          <w:b/>
          <w:sz w:val="24"/>
        </w:rPr>
        <w:t>不同硬挺剂的对比</w:t>
      </w:r>
    </w:p>
    <w:p w:rsidR="005F2E4F" w:rsidRPr="00742603" w:rsidRDefault="006E2095" w:rsidP="00066E9A">
      <w:pPr>
        <w:spacing w:line="360" w:lineRule="auto"/>
        <w:ind w:firstLineChars="200" w:firstLine="480"/>
        <w:jc w:val="left"/>
        <w:rPr>
          <w:rFonts w:hAnsi="宋体"/>
          <w:szCs w:val="21"/>
        </w:rPr>
      </w:pPr>
      <w:r w:rsidRPr="00066E9A">
        <w:rPr>
          <w:rFonts w:hAnsi="宋体" w:hint="eastAsia"/>
          <w:sz w:val="24"/>
        </w:rPr>
        <w:t>市场上硬挺剂种类繁多，名称也各不相同。我们选择了市场上比较有代表性的</w:t>
      </w:r>
      <w:r w:rsidRPr="00066E9A">
        <w:rPr>
          <w:rFonts w:hAnsi="宋体" w:hint="eastAsia"/>
          <w:sz w:val="24"/>
        </w:rPr>
        <w:t>10</w:t>
      </w:r>
      <w:r w:rsidRPr="00066E9A">
        <w:rPr>
          <w:rFonts w:hAnsi="宋体" w:hint="eastAsia"/>
          <w:sz w:val="24"/>
        </w:rPr>
        <w:t>只硬挺剂，其主要成分</w:t>
      </w:r>
      <w:proofErr w:type="gramStart"/>
      <w:r w:rsidRPr="00066E9A">
        <w:rPr>
          <w:rFonts w:hAnsi="宋体" w:hint="eastAsia"/>
          <w:sz w:val="24"/>
        </w:rPr>
        <w:t>采用傅里叶</w:t>
      </w:r>
      <w:proofErr w:type="gramEnd"/>
      <w:r w:rsidRPr="00066E9A">
        <w:rPr>
          <w:rFonts w:hAnsi="宋体" w:hint="eastAsia"/>
          <w:sz w:val="24"/>
        </w:rPr>
        <w:t>红外光谱仪（</w:t>
      </w:r>
      <w:r w:rsidRPr="00066E9A">
        <w:rPr>
          <w:rFonts w:hAnsi="宋体" w:hint="eastAsia"/>
          <w:sz w:val="24"/>
        </w:rPr>
        <w:t>FTIR</w:t>
      </w:r>
      <w:r w:rsidRPr="00066E9A">
        <w:rPr>
          <w:rFonts w:hAnsi="宋体" w:hint="eastAsia"/>
          <w:sz w:val="24"/>
        </w:rPr>
        <w:t>）定性分析主要官能团的方法，分析结果仅供本课题使用。分析结果见表</w:t>
      </w:r>
      <w:r w:rsidR="005F2E4F" w:rsidRPr="00066E9A">
        <w:rPr>
          <w:rFonts w:hAnsi="宋体" w:hint="eastAsia"/>
          <w:sz w:val="24"/>
        </w:rPr>
        <w:t>5</w:t>
      </w:r>
      <w:r w:rsidRPr="00066E9A">
        <w:rPr>
          <w:rFonts w:hAnsi="宋体" w:hint="eastAsia"/>
          <w:sz w:val="24"/>
        </w:rPr>
        <w:t>。</w:t>
      </w:r>
      <w:r w:rsidRPr="00742603">
        <w:rPr>
          <w:rFonts w:hAnsi="宋体" w:hint="eastAsia"/>
          <w:szCs w:val="21"/>
        </w:rPr>
        <w:t xml:space="preserve"> </w:t>
      </w:r>
    </w:p>
    <w:p w:rsidR="00C33743" w:rsidRPr="00742603" w:rsidRDefault="00463284" w:rsidP="00B74103">
      <w:pPr>
        <w:spacing w:line="360" w:lineRule="auto"/>
        <w:jc w:val="center"/>
        <w:rPr>
          <w:rFonts w:hAnsi="宋体"/>
          <w:szCs w:val="21"/>
        </w:rPr>
      </w:pPr>
      <w:r w:rsidRPr="00742603">
        <w:rPr>
          <w:rFonts w:hAnsi="宋体" w:hint="eastAsia"/>
          <w:szCs w:val="21"/>
        </w:rPr>
        <w:t>表</w:t>
      </w:r>
      <w:r w:rsidRPr="00742603">
        <w:rPr>
          <w:rFonts w:hAnsi="宋体" w:hint="eastAsia"/>
          <w:szCs w:val="21"/>
        </w:rPr>
        <w:t>5</w:t>
      </w:r>
      <w:r w:rsidRPr="00742603">
        <w:rPr>
          <w:rFonts w:hAnsi="宋体" w:hint="eastAsia"/>
          <w:szCs w:val="21"/>
        </w:rPr>
        <w:t>市售不同类型硬挺剂</w:t>
      </w:r>
    </w:p>
    <w:tbl>
      <w:tblPr>
        <w:tblW w:w="8201" w:type="dxa"/>
        <w:jc w:val="center"/>
        <w:tblInd w:w="143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366"/>
        <w:gridCol w:w="1367"/>
        <w:gridCol w:w="1367"/>
        <w:gridCol w:w="1367"/>
        <w:gridCol w:w="1367"/>
        <w:gridCol w:w="1367"/>
      </w:tblGrid>
      <w:tr w:rsidR="006E2095" w:rsidRPr="00742603" w:rsidTr="006E2095">
        <w:trPr>
          <w:trHeight w:val="411"/>
          <w:jc w:val="center"/>
        </w:trPr>
        <w:tc>
          <w:tcPr>
            <w:tcW w:w="1366" w:type="dxa"/>
            <w:tcBorders>
              <w:top w:val="single" w:sz="6" w:space="0" w:color="auto"/>
              <w:left w:val="single" w:sz="6" w:space="0" w:color="auto"/>
              <w:right w:val="single" w:sz="4" w:space="0" w:color="auto"/>
            </w:tcBorders>
            <w:shd w:val="clear" w:color="auto" w:fill="auto"/>
            <w:vAlign w:val="center"/>
          </w:tcPr>
          <w:p w:rsidR="006E2095" w:rsidRPr="00742603" w:rsidRDefault="006E2095" w:rsidP="005F2E4F">
            <w:pPr>
              <w:jc w:val="center"/>
              <w:rPr>
                <w:bCs/>
                <w:szCs w:val="21"/>
              </w:rPr>
            </w:pPr>
            <w:r w:rsidRPr="00742603">
              <w:rPr>
                <w:rFonts w:ascii="宋体" w:hAnsi="宋体" w:hint="eastAsia"/>
                <w:szCs w:val="21"/>
              </w:rPr>
              <w:t>名称</w:t>
            </w:r>
          </w:p>
        </w:tc>
        <w:tc>
          <w:tcPr>
            <w:tcW w:w="1367" w:type="dxa"/>
            <w:tcBorders>
              <w:top w:val="single" w:sz="6" w:space="0" w:color="auto"/>
              <w:left w:val="single" w:sz="4" w:space="0" w:color="auto"/>
              <w:right w:val="single" w:sz="4" w:space="0" w:color="auto"/>
            </w:tcBorders>
            <w:shd w:val="clear" w:color="auto" w:fill="auto"/>
            <w:vAlign w:val="center"/>
          </w:tcPr>
          <w:p w:rsidR="006E2095" w:rsidRPr="00742603" w:rsidRDefault="006E2095" w:rsidP="006E2095">
            <w:pPr>
              <w:jc w:val="center"/>
              <w:rPr>
                <w:bCs/>
                <w:szCs w:val="21"/>
              </w:rPr>
            </w:pPr>
            <w:r w:rsidRPr="00742603">
              <w:rPr>
                <w:rFonts w:ascii="宋体" w:hAnsi="宋体" w:hint="eastAsia"/>
                <w:szCs w:val="21"/>
              </w:rPr>
              <w:t>生产厂家</w:t>
            </w:r>
          </w:p>
        </w:tc>
        <w:tc>
          <w:tcPr>
            <w:tcW w:w="1367" w:type="dxa"/>
            <w:tcBorders>
              <w:top w:val="single" w:sz="6" w:space="0" w:color="auto"/>
              <w:left w:val="single" w:sz="4" w:space="0" w:color="auto"/>
              <w:right w:val="single" w:sz="4" w:space="0" w:color="auto"/>
            </w:tcBorders>
            <w:shd w:val="clear" w:color="auto" w:fill="auto"/>
            <w:vAlign w:val="center"/>
          </w:tcPr>
          <w:p w:rsidR="006E2095" w:rsidRPr="00742603" w:rsidRDefault="006E2095" w:rsidP="006E2095">
            <w:pPr>
              <w:jc w:val="center"/>
              <w:rPr>
                <w:bCs/>
                <w:szCs w:val="21"/>
              </w:rPr>
            </w:pPr>
            <w:r w:rsidRPr="00742603">
              <w:rPr>
                <w:rFonts w:ascii="宋体" w:hAnsi="宋体" w:hint="eastAsia"/>
                <w:szCs w:val="21"/>
              </w:rPr>
              <w:t>类型</w:t>
            </w:r>
          </w:p>
        </w:tc>
        <w:tc>
          <w:tcPr>
            <w:tcW w:w="1367" w:type="dxa"/>
            <w:tcBorders>
              <w:top w:val="single" w:sz="6" w:space="0" w:color="auto"/>
              <w:left w:val="single" w:sz="4" w:space="0" w:color="auto"/>
              <w:right w:val="single" w:sz="4" w:space="0" w:color="auto"/>
            </w:tcBorders>
            <w:vAlign w:val="center"/>
          </w:tcPr>
          <w:p w:rsidR="006E2095" w:rsidRPr="00742603" w:rsidRDefault="006E2095" w:rsidP="005F2E4F">
            <w:pPr>
              <w:jc w:val="center"/>
              <w:rPr>
                <w:bCs/>
                <w:szCs w:val="21"/>
              </w:rPr>
            </w:pPr>
            <w:r w:rsidRPr="00742603">
              <w:rPr>
                <w:rFonts w:ascii="宋体" w:hAnsi="宋体" w:hint="eastAsia"/>
                <w:szCs w:val="21"/>
              </w:rPr>
              <w:t>名称</w:t>
            </w:r>
          </w:p>
        </w:tc>
        <w:tc>
          <w:tcPr>
            <w:tcW w:w="1367" w:type="dxa"/>
            <w:tcBorders>
              <w:top w:val="single" w:sz="6" w:space="0" w:color="auto"/>
              <w:left w:val="single" w:sz="4" w:space="0" w:color="auto"/>
              <w:right w:val="single" w:sz="4" w:space="0" w:color="auto"/>
            </w:tcBorders>
            <w:vAlign w:val="center"/>
          </w:tcPr>
          <w:p w:rsidR="006E2095" w:rsidRPr="00742603" w:rsidRDefault="006E2095" w:rsidP="006E2095">
            <w:pPr>
              <w:jc w:val="center"/>
              <w:rPr>
                <w:bCs/>
                <w:szCs w:val="21"/>
              </w:rPr>
            </w:pPr>
            <w:r w:rsidRPr="00742603">
              <w:rPr>
                <w:rFonts w:ascii="宋体" w:hAnsi="宋体" w:hint="eastAsia"/>
                <w:szCs w:val="21"/>
              </w:rPr>
              <w:t>生产厂家</w:t>
            </w:r>
          </w:p>
        </w:tc>
        <w:tc>
          <w:tcPr>
            <w:tcW w:w="1367" w:type="dxa"/>
            <w:tcBorders>
              <w:top w:val="single" w:sz="6" w:space="0" w:color="auto"/>
              <w:left w:val="single" w:sz="4" w:space="0" w:color="auto"/>
              <w:right w:val="single" w:sz="4" w:space="0" w:color="auto"/>
            </w:tcBorders>
            <w:vAlign w:val="center"/>
          </w:tcPr>
          <w:p w:rsidR="006E2095" w:rsidRPr="00742603" w:rsidRDefault="006E2095" w:rsidP="006E2095">
            <w:pPr>
              <w:jc w:val="center"/>
              <w:rPr>
                <w:bCs/>
                <w:szCs w:val="21"/>
              </w:rPr>
            </w:pPr>
            <w:r w:rsidRPr="00742603">
              <w:rPr>
                <w:rFonts w:ascii="宋体" w:hAnsi="宋体" w:hint="eastAsia"/>
                <w:szCs w:val="21"/>
              </w:rPr>
              <w:t>类型</w:t>
            </w:r>
          </w:p>
        </w:tc>
      </w:tr>
      <w:tr w:rsidR="006E2095" w:rsidRPr="00742603" w:rsidTr="0014419E">
        <w:trPr>
          <w:trHeight w:val="624"/>
          <w:jc w:val="center"/>
        </w:trPr>
        <w:tc>
          <w:tcPr>
            <w:tcW w:w="1366" w:type="dxa"/>
            <w:tcBorders>
              <w:top w:val="single" w:sz="6" w:space="0" w:color="auto"/>
              <w:left w:val="single" w:sz="6" w:space="0" w:color="auto"/>
              <w:bottom w:val="single" w:sz="6" w:space="0" w:color="auto"/>
              <w:right w:val="single" w:sz="4" w:space="0" w:color="auto"/>
            </w:tcBorders>
            <w:vAlign w:val="center"/>
          </w:tcPr>
          <w:p w:rsidR="006E2095" w:rsidRPr="00742603" w:rsidRDefault="006E2095" w:rsidP="005F2E4F">
            <w:pPr>
              <w:jc w:val="center"/>
              <w:rPr>
                <w:szCs w:val="21"/>
              </w:rPr>
            </w:pPr>
            <w:r w:rsidRPr="00742603">
              <w:rPr>
                <w:rFonts w:hint="eastAsia"/>
                <w:szCs w:val="21"/>
              </w:rPr>
              <w:t>树脂</w:t>
            </w:r>
            <w:r w:rsidRPr="00742603">
              <w:rPr>
                <w:rFonts w:hint="eastAsia"/>
                <w:szCs w:val="21"/>
              </w:rPr>
              <w:t>TF-635</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bCs/>
                <w:szCs w:val="21"/>
              </w:rPr>
            </w:pPr>
            <w:r w:rsidRPr="00742603">
              <w:rPr>
                <w:rFonts w:hint="eastAsia"/>
                <w:bCs/>
                <w:szCs w:val="21"/>
              </w:rPr>
              <w:t>浙江传化</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聚醋酸乙烯酯</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淀粉糊</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工业级</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w:t>
            </w:r>
          </w:p>
        </w:tc>
      </w:tr>
      <w:tr w:rsidR="006E2095" w:rsidRPr="00742603" w:rsidTr="0014419E">
        <w:trPr>
          <w:trHeight w:val="624"/>
          <w:jc w:val="center"/>
        </w:trPr>
        <w:tc>
          <w:tcPr>
            <w:tcW w:w="1366" w:type="dxa"/>
            <w:tcBorders>
              <w:top w:val="single" w:sz="6" w:space="0" w:color="auto"/>
              <w:left w:val="single" w:sz="6" w:space="0" w:color="auto"/>
              <w:bottom w:val="single" w:sz="6" w:space="0" w:color="auto"/>
              <w:right w:val="single" w:sz="4" w:space="0" w:color="auto"/>
            </w:tcBorders>
            <w:vAlign w:val="center"/>
          </w:tcPr>
          <w:p w:rsidR="006E2095" w:rsidRPr="00742603" w:rsidRDefault="006E2095" w:rsidP="005F2E4F">
            <w:pPr>
              <w:jc w:val="center"/>
              <w:rPr>
                <w:szCs w:val="21"/>
              </w:rPr>
            </w:pPr>
            <w:r w:rsidRPr="00742603">
              <w:rPr>
                <w:rFonts w:hint="eastAsia"/>
                <w:szCs w:val="21"/>
              </w:rPr>
              <w:t>树脂</w:t>
            </w:r>
            <w:r w:rsidRPr="00742603">
              <w:rPr>
                <w:rFonts w:hint="eastAsia"/>
                <w:szCs w:val="21"/>
              </w:rPr>
              <w:t>TF-6350</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bCs/>
                <w:szCs w:val="21"/>
              </w:rPr>
            </w:pPr>
            <w:r w:rsidRPr="00742603">
              <w:rPr>
                <w:rFonts w:hint="eastAsia"/>
                <w:bCs/>
                <w:szCs w:val="21"/>
              </w:rPr>
              <w:t>浙江传化</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聚醋酸乙烯酯</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PVA 1788</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bCs/>
                <w:szCs w:val="21"/>
              </w:rPr>
            </w:pPr>
            <w:r w:rsidRPr="00742603">
              <w:rPr>
                <w:rFonts w:hint="eastAsia"/>
                <w:bCs/>
                <w:szCs w:val="21"/>
              </w:rPr>
              <w:t>山西三维</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聚乙烯醇</w:t>
            </w:r>
          </w:p>
        </w:tc>
      </w:tr>
      <w:tr w:rsidR="006E2095" w:rsidRPr="00742603" w:rsidTr="0014419E">
        <w:trPr>
          <w:trHeight w:val="624"/>
          <w:jc w:val="center"/>
        </w:trPr>
        <w:tc>
          <w:tcPr>
            <w:tcW w:w="1366" w:type="dxa"/>
            <w:tcBorders>
              <w:top w:val="single" w:sz="6" w:space="0" w:color="auto"/>
              <w:left w:val="single" w:sz="6"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硬挺剂</w:t>
            </w:r>
            <w:r w:rsidRPr="00742603">
              <w:rPr>
                <w:rFonts w:hint="eastAsia"/>
                <w:szCs w:val="21"/>
              </w:rPr>
              <w:t>DM-3567</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bCs/>
                <w:szCs w:val="21"/>
              </w:rPr>
            </w:pPr>
            <w:r w:rsidRPr="00742603">
              <w:rPr>
                <w:rFonts w:hint="eastAsia"/>
                <w:bCs/>
                <w:szCs w:val="21"/>
              </w:rPr>
              <w:t>德美化工</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聚醋酸乙烯酯</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硬挺剂</w:t>
            </w:r>
            <w:r w:rsidRPr="00742603">
              <w:rPr>
                <w:rFonts w:hint="eastAsia"/>
                <w:szCs w:val="21"/>
              </w:rPr>
              <w:t>TF-632</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bCs/>
                <w:szCs w:val="21"/>
              </w:rPr>
            </w:pPr>
            <w:r w:rsidRPr="00742603">
              <w:rPr>
                <w:rFonts w:hint="eastAsia"/>
                <w:bCs/>
                <w:szCs w:val="21"/>
              </w:rPr>
              <w:t>浙江传化</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氨基树脂</w:t>
            </w:r>
          </w:p>
        </w:tc>
      </w:tr>
      <w:tr w:rsidR="006E2095" w:rsidRPr="00742603" w:rsidTr="0014419E">
        <w:trPr>
          <w:trHeight w:val="624"/>
          <w:jc w:val="center"/>
        </w:trPr>
        <w:tc>
          <w:tcPr>
            <w:tcW w:w="1366" w:type="dxa"/>
            <w:tcBorders>
              <w:top w:val="single" w:sz="6" w:space="0" w:color="auto"/>
              <w:left w:val="single" w:sz="6" w:space="0" w:color="auto"/>
              <w:bottom w:val="single" w:sz="6" w:space="0" w:color="auto"/>
              <w:right w:val="single" w:sz="4" w:space="0" w:color="auto"/>
            </w:tcBorders>
            <w:vAlign w:val="center"/>
          </w:tcPr>
          <w:p w:rsidR="006E2095" w:rsidRPr="00742603" w:rsidRDefault="006E2095" w:rsidP="005F2E4F">
            <w:pPr>
              <w:jc w:val="center"/>
              <w:rPr>
                <w:szCs w:val="21"/>
              </w:rPr>
            </w:pPr>
            <w:r w:rsidRPr="00742603">
              <w:rPr>
                <w:rFonts w:hint="eastAsia"/>
                <w:szCs w:val="21"/>
              </w:rPr>
              <w:t>硬挺剂</w:t>
            </w:r>
            <w:r w:rsidRPr="00742603">
              <w:rPr>
                <w:rFonts w:hint="eastAsia"/>
                <w:szCs w:val="21"/>
              </w:rPr>
              <w:t>TF-639B</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bCs/>
                <w:szCs w:val="21"/>
              </w:rPr>
            </w:pPr>
            <w:r w:rsidRPr="00742603">
              <w:rPr>
                <w:rFonts w:hint="eastAsia"/>
                <w:bCs/>
                <w:szCs w:val="21"/>
              </w:rPr>
              <w:t>浙江传化</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聚丙烯酸酯</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硬挺剂</w:t>
            </w:r>
            <w:r w:rsidR="00BB5A1F">
              <w:rPr>
                <w:rFonts w:hint="eastAsia"/>
                <w:szCs w:val="21"/>
              </w:rPr>
              <w:t>HB-</w:t>
            </w:r>
            <w:r w:rsidR="00754DB3">
              <w:rPr>
                <w:rFonts w:hint="eastAsia"/>
                <w:szCs w:val="21"/>
              </w:rPr>
              <w:t>900</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bCs/>
                <w:szCs w:val="21"/>
              </w:rPr>
            </w:pPr>
            <w:r w:rsidRPr="00742603">
              <w:rPr>
                <w:rFonts w:hint="eastAsia"/>
                <w:bCs/>
                <w:szCs w:val="21"/>
              </w:rPr>
              <w:t>苏州华宝</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氨基树脂</w:t>
            </w:r>
          </w:p>
        </w:tc>
      </w:tr>
      <w:tr w:rsidR="006E2095" w:rsidRPr="00742603" w:rsidTr="0014419E">
        <w:trPr>
          <w:trHeight w:val="624"/>
          <w:jc w:val="center"/>
        </w:trPr>
        <w:tc>
          <w:tcPr>
            <w:tcW w:w="1366" w:type="dxa"/>
            <w:tcBorders>
              <w:top w:val="single" w:sz="6" w:space="0" w:color="auto"/>
              <w:left w:val="single" w:sz="6" w:space="0" w:color="auto"/>
              <w:bottom w:val="single" w:sz="6" w:space="0" w:color="auto"/>
              <w:right w:val="single" w:sz="4" w:space="0" w:color="auto"/>
            </w:tcBorders>
            <w:vAlign w:val="center"/>
          </w:tcPr>
          <w:p w:rsidR="006E2095" w:rsidRPr="00742603" w:rsidRDefault="006E2095" w:rsidP="006E2095">
            <w:pPr>
              <w:jc w:val="center"/>
              <w:rPr>
                <w:szCs w:val="21"/>
              </w:rPr>
            </w:pPr>
            <w:r w:rsidRPr="00742603">
              <w:rPr>
                <w:rFonts w:hint="eastAsia"/>
                <w:szCs w:val="21"/>
              </w:rPr>
              <w:t>308</w:t>
            </w:r>
            <w:r w:rsidRPr="00742603">
              <w:rPr>
                <w:rFonts w:hint="eastAsia"/>
                <w:szCs w:val="21"/>
              </w:rPr>
              <w:t>树脂</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bCs/>
                <w:szCs w:val="21"/>
              </w:rPr>
            </w:pPr>
            <w:proofErr w:type="gramStart"/>
            <w:r w:rsidRPr="00742603">
              <w:rPr>
                <w:rFonts w:hint="eastAsia"/>
                <w:bCs/>
                <w:szCs w:val="21"/>
              </w:rPr>
              <w:t>嘉兴威腾</w:t>
            </w:r>
            <w:proofErr w:type="gramEnd"/>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6E2095" w:rsidP="006E2095">
            <w:pPr>
              <w:jc w:val="center"/>
              <w:rPr>
                <w:szCs w:val="21"/>
              </w:rPr>
            </w:pPr>
            <w:proofErr w:type="gramStart"/>
            <w:r w:rsidRPr="00742603">
              <w:rPr>
                <w:rFonts w:hint="eastAsia"/>
                <w:szCs w:val="21"/>
              </w:rPr>
              <w:t>醋丙树脂</w:t>
            </w:r>
            <w:proofErr w:type="gramEnd"/>
          </w:p>
        </w:tc>
        <w:tc>
          <w:tcPr>
            <w:tcW w:w="1367" w:type="dxa"/>
            <w:tcBorders>
              <w:top w:val="single" w:sz="6" w:space="0" w:color="auto"/>
              <w:left w:val="single" w:sz="4" w:space="0" w:color="auto"/>
              <w:bottom w:val="single" w:sz="6" w:space="0" w:color="auto"/>
              <w:right w:val="single" w:sz="4" w:space="0" w:color="auto"/>
            </w:tcBorders>
            <w:vAlign w:val="center"/>
          </w:tcPr>
          <w:p w:rsidR="006E2095" w:rsidRDefault="00933FFB" w:rsidP="005F2E4F">
            <w:pPr>
              <w:jc w:val="center"/>
              <w:rPr>
                <w:szCs w:val="21"/>
              </w:rPr>
            </w:pPr>
            <w:r w:rsidRPr="00742603">
              <w:rPr>
                <w:rFonts w:hint="eastAsia"/>
                <w:szCs w:val="21"/>
              </w:rPr>
              <w:t>硬挺树脂</w:t>
            </w:r>
          </w:p>
          <w:p w:rsidR="00BB5A1F" w:rsidRPr="00742603" w:rsidRDefault="00BB5A1F" w:rsidP="005F2E4F">
            <w:pPr>
              <w:jc w:val="center"/>
              <w:rPr>
                <w:szCs w:val="21"/>
              </w:rPr>
            </w:pPr>
            <w:r>
              <w:rPr>
                <w:rFonts w:hint="eastAsia"/>
                <w:szCs w:val="21"/>
              </w:rPr>
              <w:t>LM-868</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933FFB" w:rsidP="006E2095">
            <w:pPr>
              <w:jc w:val="center"/>
              <w:rPr>
                <w:bCs/>
                <w:szCs w:val="21"/>
              </w:rPr>
            </w:pPr>
            <w:r w:rsidRPr="00742603">
              <w:rPr>
                <w:rFonts w:hint="eastAsia"/>
                <w:bCs/>
                <w:szCs w:val="21"/>
              </w:rPr>
              <w:t>嘉兴立泰</w:t>
            </w:r>
          </w:p>
        </w:tc>
        <w:tc>
          <w:tcPr>
            <w:tcW w:w="1367" w:type="dxa"/>
            <w:tcBorders>
              <w:top w:val="single" w:sz="6" w:space="0" w:color="auto"/>
              <w:left w:val="single" w:sz="4" w:space="0" w:color="auto"/>
              <w:bottom w:val="single" w:sz="6" w:space="0" w:color="auto"/>
              <w:right w:val="single" w:sz="4" w:space="0" w:color="auto"/>
            </w:tcBorders>
            <w:vAlign w:val="center"/>
          </w:tcPr>
          <w:p w:rsidR="006E2095" w:rsidRPr="00742603" w:rsidRDefault="0014419E" w:rsidP="006E2095">
            <w:pPr>
              <w:jc w:val="center"/>
              <w:rPr>
                <w:szCs w:val="21"/>
              </w:rPr>
            </w:pPr>
            <w:r w:rsidRPr="00742603">
              <w:rPr>
                <w:rFonts w:hint="eastAsia"/>
                <w:szCs w:val="21"/>
              </w:rPr>
              <w:t>氨基树脂</w:t>
            </w:r>
          </w:p>
        </w:tc>
      </w:tr>
    </w:tbl>
    <w:p w:rsidR="00463284" w:rsidRPr="00742603" w:rsidRDefault="00463284" w:rsidP="005F2E4F">
      <w:pPr>
        <w:spacing w:line="360" w:lineRule="auto"/>
        <w:jc w:val="center"/>
        <w:rPr>
          <w:kern w:val="0"/>
          <w:szCs w:val="21"/>
        </w:rPr>
      </w:pPr>
      <w:r w:rsidRPr="00742603">
        <w:rPr>
          <w:rFonts w:hint="eastAsia"/>
          <w:kern w:val="0"/>
          <w:szCs w:val="21"/>
        </w:rPr>
        <w:t>表</w:t>
      </w:r>
      <w:r w:rsidRPr="00742603">
        <w:rPr>
          <w:rFonts w:hint="eastAsia"/>
          <w:kern w:val="0"/>
          <w:szCs w:val="21"/>
        </w:rPr>
        <w:t>6</w:t>
      </w:r>
      <w:r w:rsidR="005F2E4F" w:rsidRPr="00742603">
        <w:rPr>
          <w:rFonts w:hAnsi="宋体" w:hint="eastAsia"/>
          <w:szCs w:val="21"/>
        </w:rPr>
        <w:t>市售不同类型硬挺剂硬挺</w:t>
      </w:r>
      <w:r w:rsidR="00AF3EB6" w:rsidRPr="00742603">
        <w:rPr>
          <w:rFonts w:hAnsi="宋体" w:hint="eastAsia"/>
          <w:szCs w:val="21"/>
        </w:rPr>
        <w:t>度</w:t>
      </w:r>
      <w:r w:rsidR="005F2E4F" w:rsidRPr="00742603">
        <w:rPr>
          <w:rFonts w:hAnsi="宋体" w:hint="eastAsia"/>
          <w:szCs w:val="21"/>
        </w:rPr>
        <w:t>对比</w:t>
      </w:r>
      <w:r w:rsidR="00D86CAA" w:rsidRPr="00742603">
        <w:rPr>
          <w:rFonts w:hAnsi="宋体" w:hint="eastAsia"/>
          <w:szCs w:val="21"/>
        </w:rPr>
        <w:t>（涤纶米西丁）</w:t>
      </w:r>
    </w:p>
    <w:tbl>
      <w:tblPr>
        <w:tblW w:w="8200" w:type="dxa"/>
        <w:jc w:val="center"/>
        <w:tblInd w:w="214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932"/>
        <w:gridCol w:w="1084"/>
        <w:gridCol w:w="1084"/>
        <w:gridCol w:w="1943"/>
        <w:gridCol w:w="1078"/>
        <w:gridCol w:w="1079"/>
      </w:tblGrid>
      <w:tr w:rsidR="00F14D58" w:rsidRPr="00742603" w:rsidTr="00F14D58">
        <w:trPr>
          <w:trHeight w:val="411"/>
          <w:jc w:val="center"/>
        </w:trPr>
        <w:tc>
          <w:tcPr>
            <w:tcW w:w="1932" w:type="dxa"/>
            <w:vMerge w:val="restart"/>
            <w:tcBorders>
              <w:top w:val="single" w:sz="6" w:space="0" w:color="auto"/>
              <w:left w:val="single" w:sz="6" w:space="0" w:color="auto"/>
              <w:right w:val="single" w:sz="4" w:space="0" w:color="auto"/>
              <w:tl2br w:val="single" w:sz="4" w:space="0" w:color="auto"/>
            </w:tcBorders>
            <w:shd w:val="clear" w:color="auto" w:fill="auto"/>
            <w:vAlign w:val="center"/>
          </w:tcPr>
          <w:p w:rsidR="00F14D58" w:rsidRPr="00742603" w:rsidRDefault="00F14D58" w:rsidP="00AF3EB6">
            <w:pPr>
              <w:ind w:firstLineChars="392" w:firstLine="823"/>
              <w:jc w:val="left"/>
              <w:rPr>
                <w:bCs/>
                <w:szCs w:val="21"/>
              </w:rPr>
            </w:pPr>
            <w:r w:rsidRPr="00742603">
              <w:rPr>
                <w:rFonts w:hint="eastAsia"/>
                <w:bCs/>
                <w:szCs w:val="21"/>
              </w:rPr>
              <w:t>抗弯长度</w:t>
            </w:r>
          </w:p>
          <w:p w:rsidR="00F14D58" w:rsidRPr="00742603" w:rsidRDefault="00F14D58" w:rsidP="00AF3EB6">
            <w:pPr>
              <w:ind w:firstLineChars="490" w:firstLine="1029"/>
              <w:jc w:val="left"/>
              <w:rPr>
                <w:bCs/>
                <w:szCs w:val="21"/>
              </w:rPr>
            </w:pPr>
            <w:r w:rsidRPr="00742603">
              <w:rPr>
                <w:rFonts w:hint="eastAsia"/>
                <w:bCs/>
                <w:szCs w:val="21"/>
              </w:rPr>
              <w:t>（</w:t>
            </w:r>
            <w:r w:rsidRPr="00742603">
              <w:rPr>
                <w:rFonts w:hint="eastAsia"/>
                <w:bCs/>
                <w:szCs w:val="21"/>
              </w:rPr>
              <w:t>cm</w:t>
            </w:r>
            <w:r w:rsidRPr="00742603">
              <w:rPr>
                <w:rFonts w:hint="eastAsia"/>
                <w:bCs/>
                <w:szCs w:val="21"/>
              </w:rPr>
              <w:t>）</w:t>
            </w:r>
          </w:p>
          <w:p w:rsidR="00F14D58" w:rsidRPr="00742603" w:rsidRDefault="00F14D58" w:rsidP="00AF3EB6">
            <w:pPr>
              <w:jc w:val="left"/>
              <w:rPr>
                <w:bCs/>
                <w:szCs w:val="21"/>
              </w:rPr>
            </w:pPr>
            <w:r w:rsidRPr="00742603">
              <w:rPr>
                <w:rFonts w:hint="eastAsia"/>
                <w:bCs/>
                <w:szCs w:val="21"/>
              </w:rPr>
              <w:t>硬挺剂</w:t>
            </w:r>
          </w:p>
        </w:tc>
        <w:tc>
          <w:tcPr>
            <w:tcW w:w="2168" w:type="dxa"/>
            <w:gridSpan w:val="2"/>
            <w:tcBorders>
              <w:top w:val="single" w:sz="6" w:space="0" w:color="auto"/>
              <w:left w:val="single" w:sz="4" w:space="0" w:color="auto"/>
              <w:right w:val="single" w:sz="6" w:space="0" w:color="auto"/>
            </w:tcBorders>
            <w:shd w:val="clear" w:color="auto" w:fill="auto"/>
            <w:vAlign w:val="center"/>
          </w:tcPr>
          <w:p w:rsidR="00F14D58" w:rsidRPr="00742603" w:rsidRDefault="00F14D58" w:rsidP="00463284">
            <w:pPr>
              <w:jc w:val="center"/>
              <w:rPr>
                <w:bCs/>
                <w:szCs w:val="21"/>
              </w:rPr>
            </w:pPr>
            <w:r w:rsidRPr="00742603">
              <w:rPr>
                <w:rFonts w:hint="eastAsia"/>
                <w:bCs/>
                <w:szCs w:val="21"/>
              </w:rPr>
              <w:t>涤纶米西丁</w:t>
            </w:r>
          </w:p>
        </w:tc>
        <w:tc>
          <w:tcPr>
            <w:tcW w:w="1943" w:type="dxa"/>
            <w:vMerge w:val="restart"/>
            <w:tcBorders>
              <w:top w:val="single" w:sz="6" w:space="0" w:color="auto"/>
              <w:left w:val="single" w:sz="4" w:space="0" w:color="auto"/>
              <w:right w:val="single" w:sz="4" w:space="0" w:color="auto"/>
              <w:tl2br w:val="single" w:sz="4" w:space="0" w:color="auto"/>
            </w:tcBorders>
          </w:tcPr>
          <w:p w:rsidR="00F14D58" w:rsidRPr="00742603" w:rsidRDefault="00F14D58" w:rsidP="00463284">
            <w:pPr>
              <w:jc w:val="center"/>
              <w:rPr>
                <w:bCs/>
                <w:szCs w:val="21"/>
              </w:rPr>
            </w:pPr>
            <w:r w:rsidRPr="00742603">
              <w:rPr>
                <w:rFonts w:hint="eastAsia"/>
                <w:bCs/>
                <w:szCs w:val="21"/>
              </w:rPr>
              <w:t xml:space="preserve">    </w:t>
            </w:r>
            <w:r w:rsidRPr="00742603">
              <w:rPr>
                <w:rFonts w:hint="eastAsia"/>
                <w:bCs/>
                <w:szCs w:val="21"/>
              </w:rPr>
              <w:t>抗弯长度</w:t>
            </w:r>
          </w:p>
          <w:p w:rsidR="00F14D58" w:rsidRPr="00742603" w:rsidRDefault="00F14D58" w:rsidP="00463284">
            <w:pPr>
              <w:jc w:val="center"/>
              <w:rPr>
                <w:bCs/>
                <w:szCs w:val="21"/>
              </w:rPr>
            </w:pPr>
            <w:r w:rsidRPr="00742603">
              <w:rPr>
                <w:rFonts w:hint="eastAsia"/>
                <w:bCs/>
                <w:szCs w:val="21"/>
              </w:rPr>
              <w:t xml:space="preserve">      </w:t>
            </w:r>
            <w:r w:rsidRPr="00742603">
              <w:rPr>
                <w:rFonts w:hint="eastAsia"/>
                <w:bCs/>
                <w:szCs w:val="21"/>
              </w:rPr>
              <w:t>（</w:t>
            </w:r>
            <w:r w:rsidRPr="00742603">
              <w:rPr>
                <w:rFonts w:hint="eastAsia"/>
                <w:bCs/>
                <w:szCs w:val="21"/>
              </w:rPr>
              <w:t>cm</w:t>
            </w:r>
            <w:r w:rsidRPr="00742603">
              <w:rPr>
                <w:rFonts w:hint="eastAsia"/>
                <w:bCs/>
                <w:szCs w:val="21"/>
              </w:rPr>
              <w:t>）</w:t>
            </w:r>
          </w:p>
          <w:p w:rsidR="00F14D58" w:rsidRPr="00742603" w:rsidRDefault="00F14D58" w:rsidP="00AF3EB6">
            <w:pPr>
              <w:jc w:val="left"/>
              <w:rPr>
                <w:bCs/>
                <w:szCs w:val="21"/>
              </w:rPr>
            </w:pPr>
            <w:r w:rsidRPr="00742603">
              <w:rPr>
                <w:rFonts w:hint="eastAsia"/>
                <w:bCs/>
                <w:szCs w:val="21"/>
              </w:rPr>
              <w:t>硬挺剂</w:t>
            </w:r>
          </w:p>
        </w:tc>
        <w:tc>
          <w:tcPr>
            <w:tcW w:w="2157" w:type="dxa"/>
            <w:gridSpan w:val="2"/>
            <w:tcBorders>
              <w:top w:val="single" w:sz="6" w:space="0" w:color="auto"/>
              <w:left w:val="single" w:sz="4" w:space="0" w:color="auto"/>
              <w:right w:val="single" w:sz="6" w:space="0" w:color="auto"/>
            </w:tcBorders>
            <w:shd w:val="clear" w:color="auto" w:fill="auto"/>
            <w:vAlign w:val="center"/>
          </w:tcPr>
          <w:p w:rsidR="00F14D58" w:rsidRPr="00742603" w:rsidRDefault="00F14D58" w:rsidP="00463284">
            <w:pPr>
              <w:jc w:val="center"/>
              <w:rPr>
                <w:bCs/>
                <w:szCs w:val="21"/>
              </w:rPr>
            </w:pPr>
            <w:r w:rsidRPr="00742603">
              <w:rPr>
                <w:rFonts w:hint="eastAsia"/>
                <w:bCs/>
                <w:szCs w:val="21"/>
              </w:rPr>
              <w:t>涤纶米西丁</w:t>
            </w:r>
          </w:p>
        </w:tc>
      </w:tr>
      <w:tr w:rsidR="00F14D58" w:rsidRPr="00742603" w:rsidTr="00F14D58">
        <w:trPr>
          <w:trHeight w:val="463"/>
          <w:jc w:val="center"/>
        </w:trPr>
        <w:tc>
          <w:tcPr>
            <w:tcW w:w="1932" w:type="dxa"/>
            <w:vMerge/>
            <w:tcBorders>
              <w:left w:val="single" w:sz="6" w:space="0" w:color="auto"/>
              <w:bottom w:val="single" w:sz="6" w:space="0" w:color="auto"/>
              <w:right w:val="single" w:sz="4" w:space="0" w:color="auto"/>
            </w:tcBorders>
            <w:shd w:val="clear" w:color="auto" w:fill="auto"/>
            <w:vAlign w:val="center"/>
          </w:tcPr>
          <w:p w:rsidR="00F14D58" w:rsidRPr="00742603" w:rsidRDefault="00F14D58" w:rsidP="00463284">
            <w:pPr>
              <w:jc w:val="center"/>
              <w:rPr>
                <w:rFonts w:ascii="宋体" w:hAnsi="宋体"/>
                <w:szCs w:val="21"/>
              </w:rPr>
            </w:pP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463284">
            <w:pPr>
              <w:jc w:val="center"/>
              <w:rPr>
                <w:bCs/>
                <w:szCs w:val="21"/>
              </w:rPr>
            </w:pPr>
            <w:r w:rsidRPr="00742603">
              <w:rPr>
                <w:rFonts w:hint="eastAsia"/>
                <w:bCs/>
                <w:szCs w:val="21"/>
              </w:rPr>
              <w:t>经向</w:t>
            </w:r>
          </w:p>
        </w:tc>
        <w:tc>
          <w:tcPr>
            <w:tcW w:w="1084" w:type="dxa"/>
            <w:tcBorders>
              <w:top w:val="single" w:sz="6" w:space="0" w:color="auto"/>
              <w:left w:val="single" w:sz="4" w:space="0" w:color="auto"/>
              <w:bottom w:val="single" w:sz="6" w:space="0" w:color="auto"/>
            </w:tcBorders>
            <w:shd w:val="clear" w:color="auto" w:fill="auto"/>
            <w:vAlign w:val="center"/>
          </w:tcPr>
          <w:p w:rsidR="00F14D58" w:rsidRPr="00742603" w:rsidRDefault="00F14D58" w:rsidP="00463284">
            <w:pPr>
              <w:jc w:val="center"/>
              <w:rPr>
                <w:bCs/>
                <w:szCs w:val="21"/>
              </w:rPr>
            </w:pPr>
            <w:r w:rsidRPr="00742603">
              <w:rPr>
                <w:rFonts w:hint="eastAsia"/>
                <w:bCs/>
                <w:szCs w:val="21"/>
              </w:rPr>
              <w:t>纬向</w:t>
            </w:r>
          </w:p>
        </w:tc>
        <w:tc>
          <w:tcPr>
            <w:tcW w:w="1943" w:type="dxa"/>
            <w:vMerge/>
            <w:tcBorders>
              <w:left w:val="single" w:sz="4" w:space="0" w:color="auto"/>
              <w:bottom w:val="single" w:sz="6" w:space="0" w:color="auto"/>
              <w:right w:val="single" w:sz="4" w:space="0" w:color="auto"/>
            </w:tcBorders>
          </w:tcPr>
          <w:p w:rsidR="00F14D58" w:rsidRPr="00742603" w:rsidRDefault="00F14D58" w:rsidP="00463284">
            <w:pPr>
              <w:jc w:val="center"/>
              <w:rPr>
                <w:bCs/>
                <w:szCs w:val="21"/>
              </w:rPr>
            </w:pP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463284">
            <w:pPr>
              <w:jc w:val="center"/>
              <w:rPr>
                <w:bCs/>
                <w:szCs w:val="21"/>
              </w:rPr>
            </w:pPr>
            <w:r w:rsidRPr="00742603">
              <w:rPr>
                <w:rFonts w:hint="eastAsia"/>
                <w:bCs/>
                <w:szCs w:val="21"/>
              </w:rPr>
              <w:t>经向</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F14D58" w:rsidRPr="00742603" w:rsidRDefault="00F14D58" w:rsidP="00463284">
            <w:pPr>
              <w:jc w:val="center"/>
              <w:rPr>
                <w:bCs/>
                <w:szCs w:val="21"/>
              </w:rPr>
            </w:pPr>
            <w:r w:rsidRPr="00742603">
              <w:rPr>
                <w:rFonts w:hint="eastAsia"/>
                <w:bCs/>
                <w:szCs w:val="21"/>
              </w:rPr>
              <w:t>纬向</w:t>
            </w:r>
          </w:p>
        </w:tc>
      </w:tr>
      <w:tr w:rsidR="00F14D58" w:rsidRPr="00742603" w:rsidTr="00F14D58">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F14D58" w:rsidRPr="00742603" w:rsidRDefault="00F14D58" w:rsidP="00463284">
            <w:pPr>
              <w:jc w:val="center"/>
              <w:rPr>
                <w:szCs w:val="21"/>
              </w:rPr>
            </w:pPr>
            <w:r w:rsidRPr="00742603">
              <w:rPr>
                <w:rFonts w:hint="eastAsia"/>
                <w:szCs w:val="21"/>
              </w:rPr>
              <w:t>A</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4A0F33">
            <w:pPr>
              <w:jc w:val="center"/>
              <w:rPr>
                <w:bCs/>
                <w:szCs w:val="21"/>
              </w:rPr>
            </w:pPr>
            <w:r w:rsidRPr="00742603">
              <w:rPr>
                <w:rFonts w:hint="eastAsia"/>
                <w:bCs/>
                <w:szCs w:val="21"/>
              </w:rPr>
              <w:t>53.7</w:t>
            </w:r>
          </w:p>
        </w:tc>
        <w:tc>
          <w:tcPr>
            <w:tcW w:w="1084" w:type="dxa"/>
            <w:tcBorders>
              <w:top w:val="single" w:sz="6" w:space="0" w:color="auto"/>
              <w:left w:val="single" w:sz="4" w:space="0" w:color="auto"/>
              <w:bottom w:val="single" w:sz="6" w:space="0" w:color="auto"/>
            </w:tcBorders>
            <w:shd w:val="clear" w:color="auto" w:fill="auto"/>
            <w:vAlign w:val="center"/>
          </w:tcPr>
          <w:p w:rsidR="00F14D58" w:rsidRPr="00742603" w:rsidRDefault="00F14D58" w:rsidP="00146AB6">
            <w:pPr>
              <w:jc w:val="center"/>
              <w:rPr>
                <w:bCs/>
                <w:szCs w:val="21"/>
              </w:rPr>
            </w:pPr>
            <w:r w:rsidRPr="00742603">
              <w:rPr>
                <w:rFonts w:hint="eastAsia"/>
                <w:bCs/>
                <w:szCs w:val="21"/>
              </w:rPr>
              <w:t>58.4</w:t>
            </w:r>
          </w:p>
        </w:tc>
        <w:tc>
          <w:tcPr>
            <w:tcW w:w="1943" w:type="dxa"/>
            <w:tcBorders>
              <w:top w:val="single" w:sz="6" w:space="0" w:color="auto"/>
              <w:left w:val="single" w:sz="4" w:space="0" w:color="auto"/>
              <w:bottom w:val="single" w:sz="6" w:space="0" w:color="auto"/>
            </w:tcBorders>
            <w:vAlign w:val="center"/>
          </w:tcPr>
          <w:p w:rsidR="00F14D58" w:rsidRPr="00742603" w:rsidRDefault="00F14D58" w:rsidP="00D86CAA">
            <w:pPr>
              <w:jc w:val="center"/>
              <w:rPr>
                <w:szCs w:val="21"/>
              </w:rPr>
            </w:pPr>
            <w:r w:rsidRPr="00742603">
              <w:rPr>
                <w:rFonts w:hint="eastAsia"/>
                <w:szCs w:val="21"/>
              </w:rPr>
              <w:t>F</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D86CAA">
            <w:pPr>
              <w:jc w:val="center"/>
              <w:rPr>
                <w:bCs/>
                <w:szCs w:val="21"/>
              </w:rPr>
            </w:pPr>
            <w:r w:rsidRPr="00742603">
              <w:rPr>
                <w:rFonts w:hint="eastAsia"/>
                <w:bCs/>
                <w:szCs w:val="21"/>
              </w:rPr>
              <w:t>68.2</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F14D58" w:rsidRPr="00742603" w:rsidRDefault="00F14D58" w:rsidP="00D86CAA">
            <w:pPr>
              <w:jc w:val="center"/>
              <w:rPr>
                <w:bCs/>
                <w:szCs w:val="21"/>
              </w:rPr>
            </w:pPr>
            <w:r w:rsidRPr="00742603">
              <w:rPr>
                <w:rFonts w:hint="eastAsia"/>
                <w:bCs/>
                <w:szCs w:val="21"/>
              </w:rPr>
              <w:t>69.3</w:t>
            </w:r>
          </w:p>
        </w:tc>
      </w:tr>
      <w:tr w:rsidR="00F14D58" w:rsidRPr="00742603" w:rsidTr="00F14D58">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F14D58" w:rsidRPr="00742603" w:rsidRDefault="00F14D58" w:rsidP="00463284">
            <w:pPr>
              <w:jc w:val="center"/>
              <w:rPr>
                <w:szCs w:val="21"/>
              </w:rPr>
            </w:pPr>
            <w:r w:rsidRPr="00742603">
              <w:rPr>
                <w:rFonts w:hint="eastAsia"/>
                <w:szCs w:val="21"/>
              </w:rPr>
              <w:t>B</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4A0F33">
            <w:pPr>
              <w:jc w:val="center"/>
              <w:rPr>
                <w:bCs/>
                <w:szCs w:val="21"/>
              </w:rPr>
            </w:pPr>
            <w:r w:rsidRPr="00742603">
              <w:rPr>
                <w:rFonts w:hint="eastAsia"/>
                <w:bCs/>
                <w:szCs w:val="21"/>
              </w:rPr>
              <w:t>55.4</w:t>
            </w:r>
          </w:p>
        </w:tc>
        <w:tc>
          <w:tcPr>
            <w:tcW w:w="1084" w:type="dxa"/>
            <w:tcBorders>
              <w:top w:val="single" w:sz="6" w:space="0" w:color="auto"/>
              <w:left w:val="single" w:sz="4" w:space="0" w:color="auto"/>
              <w:bottom w:val="single" w:sz="6" w:space="0" w:color="auto"/>
            </w:tcBorders>
            <w:shd w:val="clear" w:color="auto" w:fill="auto"/>
            <w:vAlign w:val="center"/>
          </w:tcPr>
          <w:p w:rsidR="00F14D58" w:rsidRPr="00742603" w:rsidRDefault="00F14D58" w:rsidP="00146AB6">
            <w:pPr>
              <w:jc w:val="center"/>
              <w:rPr>
                <w:bCs/>
                <w:szCs w:val="21"/>
              </w:rPr>
            </w:pPr>
            <w:r w:rsidRPr="00742603">
              <w:rPr>
                <w:rFonts w:hint="eastAsia"/>
                <w:bCs/>
                <w:szCs w:val="21"/>
              </w:rPr>
              <w:t>59.4</w:t>
            </w:r>
          </w:p>
        </w:tc>
        <w:tc>
          <w:tcPr>
            <w:tcW w:w="1943" w:type="dxa"/>
            <w:tcBorders>
              <w:top w:val="single" w:sz="6" w:space="0" w:color="auto"/>
              <w:left w:val="single" w:sz="4" w:space="0" w:color="auto"/>
              <w:bottom w:val="single" w:sz="6" w:space="0" w:color="auto"/>
            </w:tcBorders>
            <w:vAlign w:val="center"/>
          </w:tcPr>
          <w:p w:rsidR="00F14D58" w:rsidRPr="00742603" w:rsidRDefault="00F14D58" w:rsidP="00D86CAA">
            <w:pPr>
              <w:jc w:val="center"/>
              <w:rPr>
                <w:szCs w:val="21"/>
              </w:rPr>
            </w:pPr>
            <w:r w:rsidRPr="00742603">
              <w:rPr>
                <w:rFonts w:hint="eastAsia"/>
                <w:szCs w:val="21"/>
              </w:rPr>
              <w:t>G</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D86CAA">
            <w:pPr>
              <w:jc w:val="center"/>
              <w:rPr>
                <w:bCs/>
                <w:szCs w:val="21"/>
              </w:rPr>
            </w:pPr>
            <w:r w:rsidRPr="00742603">
              <w:rPr>
                <w:rFonts w:hint="eastAsia"/>
                <w:bCs/>
                <w:szCs w:val="21"/>
              </w:rPr>
              <w:t>31.7</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F14D58" w:rsidRPr="00742603" w:rsidRDefault="00F14D58" w:rsidP="00D86CAA">
            <w:pPr>
              <w:jc w:val="center"/>
              <w:rPr>
                <w:bCs/>
                <w:szCs w:val="21"/>
              </w:rPr>
            </w:pPr>
            <w:r>
              <w:rPr>
                <w:rFonts w:hint="eastAsia"/>
                <w:bCs/>
                <w:szCs w:val="21"/>
              </w:rPr>
              <w:t>4</w:t>
            </w:r>
            <w:r w:rsidRPr="00742603">
              <w:rPr>
                <w:rFonts w:hint="eastAsia"/>
                <w:bCs/>
                <w:szCs w:val="21"/>
              </w:rPr>
              <w:t>0.9</w:t>
            </w:r>
          </w:p>
        </w:tc>
      </w:tr>
      <w:tr w:rsidR="00F14D58" w:rsidRPr="00742603" w:rsidTr="00F14D58">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F14D58" w:rsidRPr="00742603" w:rsidRDefault="00F14D58" w:rsidP="00463284">
            <w:pPr>
              <w:jc w:val="center"/>
              <w:rPr>
                <w:szCs w:val="21"/>
              </w:rPr>
            </w:pPr>
            <w:r w:rsidRPr="00742603">
              <w:rPr>
                <w:rFonts w:hint="eastAsia"/>
                <w:szCs w:val="21"/>
              </w:rPr>
              <w:t>C</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4A0F33">
            <w:pPr>
              <w:jc w:val="center"/>
              <w:rPr>
                <w:bCs/>
                <w:szCs w:val="21"/>
              </w:rPr>
            </w:pPr>
            <w:r w:rsidRPr="00742603">
              <w:rPr>
                <w:rFonts w:hint="eastAsia"/>
                <w:bCs/>
                <w:szCs w:val="21"/>
              </w:rPr>
              <w:t>50.5</w:t>
            </w:r>
          </w:p>
        </w:tc>
        <w:tc>
          <w:tcPr>
            <w:tcW w:w="1084" w:type="dxa"/>
            <w:tcBorders>
              <w:top w:val="single" w:sz="6" w:space="0" w:color="auto"/>
              <w:left w:val="single" w:sz="4" w:space="0" w:color="auto"/>
              <w:bottom w:val="single" w:sz="6" w:space="0" w:color="auto"/>
            </w:tcBorders>
            <w:shd w:val="clear" w:color="auto" w:fill="auto"/>
            <w:vAlign w:val="center"/>
          </w:tcPr>
          <w:p w:rsidR="00F14D58" w:rsidRPr="00742603" w:rsidRDefault="00F14D58" w:rsidP="00146AB6">
            <w:pPr>
              <w:jc w:val="center"/>
              <w:rPr>
                <w:bCs/>
                <w:szCs w:val="21"/>
              </w:rPr>
            </w:pPr>
            <w:r w:rsidRPr="00742603">
              <w:rPr>
                <w:rFonts w:hint="eastAsia"/>
                <w:bCs/>
                <w:szCs w:val="21"/>
              </w:rPr>
              <w:t>31.4</w:t>
            </w:r>
          </w:p>
        </w:tc>
        <w:tc>
          <w:tcPr>
            <w:tcW w:w="1943" w:type="dxa"/>
            <w:tcBorders>
              <w:top w:val="single" w:sz="6" w:space="0" w:color="auto"/>
              <w:left w:val="single" w:sz="4" w:space="0" w:color="auto"/>
              <w:bottom w:val="single" w:sz="6" w:space="0" w:color="auto"/>
            </w:tcBorders>
            <w:vAlign w:val="center"/>
          </w:tcPr>
          <w:p w:rsidR="00F14D58" w:rsidRPr="00742603" w:rsidRDefault="00F14D58" w:rsidP="00D86CAA">
            <w:pPr>
              <w:jc w:val="center"/>
              <w:rPr>
                <w:szCs w:val="21"/>
              </w:rPr>
            </w:pPr>
            <w:r w:rsidRPr="00742603">
              <w:rPr>
                <w:rFonts w:hint="eastAsia"/>
                <w:szCs w:val="21"/>
              </w:rPr>
              <w:t>H</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D567CE">
            <w:pPr>
              <w:jc w:val="center"/>
              <w:rPr>
                <w:bCs/>
                <w:szCs w:val="21"/>
              </w:rPr>
            </w:pPr>
            <w:r w:rsidRPr="00742603">
              <w:rPr>
                <w:rFonts w:hint="eastAsia"/>
                <w:bCs/>
                <w:szCs w:val="21"/>
              </w:rPr>
              <w:t>65.3</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F14D58" w:rsidRPr="00742603" w:rsidRDefault="00F14D58" w:rsidP="003C46B4">
            <w:pPr>
              <w:jc w:val="center"/>
              <w:rPr>
                <w:bCs/>
                <w:szCs w:val="21"/>
              </w:rPr>
            </w:pPr>
            <w:r w:rsidRPr="00742603">
              <w:rPr>
                <w:rFonts w:hint="eastAsia"/>
                <w:bCs/>
                <w:szCs w:val="21"/>
              </w:rPr>
              <w:t>68.0</w:t>
            </w:r>
          </w:p>
        </w:tc>
      </w:tr>
      <w:tr w:rsidR="00F14D58" w:rsidRPr="00742603" w:rsidTr="00F14D58">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F14D58" w:rsidRPr="00742603" w:rsidRDefault="00F14D58" w:rsidP="00463284">
            <w:pPr>
              <w:jc w:val="center"/>
              <w:rPr>
                <w:szCs w:val="21"/>
              </w:rPr>
            </w:pPr>
            <w:r w:rsidRPr="00742603">
              <w:rPr>
                <w:rFonts w:hint="eastAsia"/>
                <w:szCs w:val="21"/>
              </w:rPr>
              <w:t>D</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321D43">
            <w:pPr>
              <w:jc w:val="center"/>
              <w:rPr>
                <w:bCs/>
                <w:szCs w:val="21"/>
              </w:rPr>
            </w:pPr>
            <w:r w:rsidRPr="00742603">
              <w:rPr>
                <w:rFonts w:hint="eastAsia"/>
                <w:bCs/>
                <w:szCs w:val="21"/>
              </w:rPr>
              <w:t>30.5</w:t>
            </w:r>
          </w:p>
        </w:tc>
        <w:tc>
          <w:tcPr>
            <w:tcW w:w="1084" w:type="dxa"/>
            <w:tcBorders>
              <w:top w:val="single" w:sz="6" w:space="0" w:color="auto"/>
              <w:left w:val="single" w:sz="4" w:space="0" w:color="auto"/>
              <w:bottom w:val="single" w:sz="6" w:space="0" w:color="auto"/>
            </w:tcBorders>
            <w:shd w:val="clear" w:color="auto" w:fill="auto"/>
            <w:vAlign w:val="center"/>
          </w:tcPr>
          <w:p w:rsidR="00F14D58" w:rsidRPr="00742603" w:rsidRDefault="00F14D58" w:rsidP="00045E4D">
            <w:pPr>
              <w:jc w:val="center"/>
              <w:rPr>
                <w:bCs/>
                <w:szCs w:val="21"/>
              </w:rPr>
            </w:pPr>
            <w:r w:rsidRPr="00742603">
              <w:rPr>
                <w:rFonts w:hint="eastAsia"/>
                <w:bCs/>
                <w:szCs w:val="21"/>
              </w:rPr>
              <w:t>40.1</w:t>
            </w:r>
          </w:p>
        </w:tc>
        <w:tc>
          <w:tcPr>
            <w:tcW w:w="1943" w:type="dxa"/>
            <w:tcBorders>
              <w:top w:val="single" w:sz="6" w:space="0" w:color="auto"/>
              <w:left w:val="single" w:sz="4" w:space="0" w:color="auto"/>
              <w:bottom w:val="single" w:sz="6" w:space="0" w:color="auto"/>
            </w:tcBorders>
            <w:vAlign w:val="center"/>
          </w:tcPr>
          <w:p w:rsidR="00F14D58" w:rsidRPr="00742603" w:rsidRDefault="00F14D58" w:rsidP="00D86CAA">
            <w:pPr>
              <w:jc w:val="center"/>
              <w:rPr>
                <w:szCs w:val="21"/>
              </w:rPr>
            </w:pPr>
            <w:r w:rsidRPr="00742603">
              <w:rPr>
                <w:rFonts w:hint="eastAsia"/>
                <w:szCs w:val="21"/>
              </w:rPr>
              <w:t>I</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D567CE">
            <w:pPr>
              <w:jc w:val="center"/>
              <w:rPr>
                <w:bCs/>
                <w:szCs w:val="21"/>
              </w:rPr>
            </w:pPr>
            <w:r w:rsidRPr="00742603">
              <w:rPr>
                <w:rFonts w:hint="eastAsia"/>
                <w:bCs/>
                <w:szCs w:val="21"/>
              </w:rPr>
              <w:t>60.5</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F14D58" w:rsidRPr="00742603" w:rsidRDefault="00F14D58" w:rsidP="003C46B4">
            <w:pPr>
              <w:jc w:val="center"/>
              <w:rPr>
                <w:bCs/>
                <w:szCs w:val="21"/>
              </w:rPr>
            </w:pPr>
            <w:r w:rsidRPr="00742603">
              <w:rPr>
                <w:rFonts w:hint="eastAsia"/>
                <w:bCs/>
                <w:szCs w:val="21"/>
              </w:rPr>
              <w:t>62.9</w:t>
            </w:r>
          </w:p>
        </w:tc>
      </w:tr>
      <w:tr w:rsidR="00F14D58" w:rsidRPr="00742603" w:rsidTr="00F14D58">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F14D58" w:rsidRPr="00742603" w:rsidRDefault="00F14D58" w:rsidP="00463284">
            <w:pPr>
              <w:jc w:val="center"/>
              <w:rPr>
                <w:szCs w:val="21"/>
              </w:rPr>
            </w:pPr>
            <w:r w:rsidRPr="00742603">
              <w:rPr>
                <w:rFonts w:hint="eastAsia"/>
                <w:szCs w:val="21"/>
              </w:rPr>
              <w:t>E</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321D43">
            <w:pPr>
              <w:jc w:val="center"/>
              <w:rPr>
                <w:bCs/>
                <w:szCs w:val="21"/>
              </w:rPr>
            </w:pPr>
            <w:r w:rsidRPr="00742603">
              <w:rPr>
                <w:rFonts w:hint="eastAsia"/>
                <w:bCs/>
                <w:szCs w:val="21"/>
              </w:rPr>
              <w:t>30.1</w:t>
            </w:r>
          </w:p>
        </w:tc>
        <w:tc>
          <w:tcPr>
            <w:tcW w:w="1084" w:type="dxa"/>
            <w:tcBorders>
              <w:top w:val="single" w:sz="6" w:space="0" w:color="auto"/>
              <w:left w:val="single" w:sz="4" w:space="0" w:color="auto"/>
              <w:bottom w:val="single" w:sz="6" w:space="0" w:color="auto"/>
            </w:tcBorders>
            <w:shd w:val="clear" w:color="auto" w:fill="auto"/>
            <w:vAlign w:val="center"/>
          </w:tcPr>
          <w:p w:rsidR="00F14D58" w:rsidRPr="00742603" w:rsidRDefault="00F14D58" w:rsidP="00045E4D">
            <w:pPr>
              <w:jc w:val="center"/>
              <w:rPr>
                <w:bCs/>
                <w:szCs w:val="21"/>
              </w:rPr>
            </w:pPr>
            <w:r w:rsidRPr="00742603">
              <w:rPr>
                <w:rFonts w:hint="eastAsia"/>
                <w:bCs/>
                <w:szCs w:val="21"/>
              </w:rPr>
              <w:t>37.9</w:t>
            </w:r>
          </w:p>
        </w:tc>
        <w:tc>
          <w:tcPr>
            <w:tcW w:w="1943" w:type="dxa"/>
            <w:tcBorders>
              <w:top w:val="single" w:sz="6" w:space="0" w:color="auto"/>
              <w:left w:val="single" w:sz="4" w:space="0" w:color="auto"/>
              <w:bottom w:val="single" w:sz="6" w:space="0" w:color="auto"/>
            </w:tcBorders>
            <w:vAlign w:val="center"/>
          </w:tcPr>
          <w:p w:rsidR="00F14D58" w:rsidRPr="00742603" w:rsidRDefault="00F14D58" w:rsidP="00D86CAA">
            <w:pPr>
              <w:jc w:val="center"/>
              <w:rPr>
                <w:szCs w:val="21"/>
              </w:rPr>
            </w:pPr>
            <w:r w:rsidRPr="00742603">
              <w:rPr>
                <w:rFonts w:hint="eastAsia"/>
                <w:szCs w:val="21"/>
              </w:rPr>
              <w:t>J</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F14D58" w:rsidRPr="00742603" w:rsidRDefault="00F14D58" w:rsidP="00D567CE">
            <w:pPr>
              <w:jc w:val="center"/>
              <w:rPr>
                <w:bCs/>
                <w:szCs w:val="21"/>
              </w:rPr>
            </w:pPr>
            <w:r w:rsidRPr="00742603">
              <w:rPr>
                <w:rFonts w:hint="eastAsia"/>
                <w:bCs/>
                <w:szCs w:val="21"/>
              </w:rPr>
              <w:t>65.2</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F14D58" w:rsidRPr="00742603" w:rsidRDefault="00F14D58" w:rsidP="003C46B4">
            <w:pPr>
              <w:jc w:val="center"/>
              <w:rPr>
                <w:bCs/>
                <w:szCs w:val="21"/>
              </w:rPr>
            </w:pPr>
            <w:r w:rsidRPr="00742603">
              <w:rPr>
                <w:rFonts w:hint="eastAsia"/>
                <w:bCs/>
                <w:szCs w:val="21"/>
              </w:rPr>
              <w:t>67.6</w:t>
            </w:r>
          </w:p>
        </w:tc>
      </w:tr>
    </w:tbl>
    <w:p w:rsidR="00D86CAA" w:rsidRPr="00742603" w:rsidRDefault="00D86CAA" w:rsidP="00D86CAA">
      <w:pPr>
        <w:spacing w:line="360" w:lineRule="auto"/>
        <w:jc w:val="center"/>
        <w:rPr>
          <w:rFonts w:hAnsi="宋体"/>
          <w:szCs w:val="21"/>
        </w:rPr>
      </w:pPr>
      <w:r w:rsidRPr="00742603">
        <w:rPr>
          <w:rFonts w:hint="eastAsia"/>
          <w:kern w:val="0"/>
          <w:szCs w:val="21"/>
        </w:rPr>
        <w:t>表</w:t>
      </w:r>
      <w:r w:rsidRPr="00742603">
        <w:rPr>
          <w:rFonts w:hint="eastAsia"/>
          <w:kern w:val="0"/>
          <w:szCs w:val="21"/>
        </w:rPr>
        <w:t>7</w:t>
      </w:r>
      <w:r w:rsidRPr="00742603">
        <w:rPr>
          <w:rFonts w:hAnsi="宋体" w:hint="eastAsia"/>
          <w:szCs w:val="21"/>
        </w:rPr>
        <w:t>市售不同类型硬挺剂硬挺</w:t>
      </w:r>
      <w:r w:rsidR="00AF3EB6" w:rsidRPr="00742603">
        <w:rPr>
          <w:rFonts w:hAnsi="宋体" w:hint="eastAsia"/>
          <w:szCs w:val="21"/>
        </w:rPr>
        <w:t>度</w:t>
      </w:r>
      <w:r w:rsidRPr="00742603">
        <w:rPr>
          <w:rFonts w:hAnsi="宋体" w:hint="eastAsia"/>
          <w:szCs w:val="21"/>
        </w:rPr>
        <w:t>对比（聚酯标准织物）</w:t>
      </w:r>
    </w:p>
    <w:tbl>
      <w:tblPr>
        <w:tblW w:w="8200" w:type="dxa"/>
        <w:jc w:val="center"/>
        <w:tblInd w:w="214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932"/>
        <w:gridCol w:w="1084"/>
        <w:gridCol w:w="1084"/>
        <w:gridCol w:w="1943"/>
        <w:gridCol w:w="1078"/>
        <w:gridCol w:w="1079"/>
      </w:tblGrid>
      <w:tr w:rsidR="000D7FDC" w:rsidRPr="00742603" w:rsidTr="000D7FDC">
        <w:trPr>
          <w:trHeight w:val="411"/>
          <w:jc w:val="center"/>
        </w:trPr>
        <w:tc>
          <w:tcPr>
            <w:tcW w:w="1932" w:type="dxa"/>
            <w:vMerge w:val="restart"/>
            <w:tcBorders>
              <w:top w:val="single" w:sz="6" w:space="0" w:color="auto"/>
              <w:left w:val="single" w:sz="6" w:space="0" w:color="auto"/>
              <w:right w:val="single" w:sz="4" w:space="0" w:color="auto"/>
              <w:tl2br w:val="single" w:sz="4" w:space="0" w:color="auto"/>
            </w:tcBorders>
            <w:shd w:val="clear" w:color="auto" w:fill="auto"/>
            <w:vAlign w:val="center"/>
          </w:tcPr>
          <w:p w:rsidR="000D7FDC" w:rsidRPr="00742603" w:rsidRDefault="000D7FDC" w:rsidP="00AF3EB6">
            <w:pPr>
              <w:ind w:firstLineChars="392" w:firstLine="823"/>
              <w:jc w:val="left"/>
              <w:rPr>
                <w:bCs/>
                <w:szCs w:val="21"/>
              </w:rPr>
            </w:pPr>
            <w:r w:rsidRPr="00742603">
              <w:rPr>
                <w:rFonts w:hint="eastAsia"/>
                <w:bCs/>
                <w:szCs w:val="21"/>
              </w:rPr>
              <w:t>抗弯长度</w:t>
            </w:r>
          </w:p>
          <w:p w:rsidR="000D7FDC" w:rsidRPr="00742603" w:rsidRDefault="000D7FDC" w:rsidP="00AF3EB6">
            <w:pPr>
              <w:ind w:firstLineChars="490" w:firstLine="1029"/>
              <w:jc w:val="left"/>
              <w:rPr>
                <w:bCs/>
                <w:szCs w:val="21"/>
              </w:rPr>
            </w:pPr>
            <w:r w:rsidRPr="00742603">
              <w:rPr>
                <w:rFonts w:hint="eastAsia"/>
                <w:bCs/>
                <w:szCs w:val="21"/>
              </w:rPr>
              <w:t>（</w:t>
            </w:r>
            <w:r w:rsidRPr="00742603">
              <w:rPr>
                <w:rFonts w:hint="eastAsia"/>
                <w:bCs/>
                <w:szCs w:val="21"/>
              </w:rPr>
              <w:t>cm</w:t>
            </w:r>
            <w:r w:rsidRPr="00742603">
              <w:rPr>
                <w:rFonts w:hint="eastAsia"/>
                <w:bCs/>
                <w:szCs w:val="21"/>
              </w:rPr>
              <w:t>）</w:t>
            </w:r>
          </w:p>
          <w:p w:rsidR="000D7FDC" w:rsidRPr="00742603" w:rsidRDefault="000D7FDC" w:rsidP="00AF3EB6">
            <w:pPr>
              <w:jc w:val="left"/>
              <w:rPr>
                <w:bCs/>
                <w:szCs w:val="21"/>
              </w:rPr>
            </w:pPr>
            <w:r w:rsidRPr="00742603">
              <w:rPr>
                <w:rFonts w:hint="eastAsia"/>
                <w:bCs/>
                <w:szCs w:val="21"/>
              </w:rPr>
              <w:t>硬挺剂</w:t>
            </w:r>
          </w:p>
        </w:tc>
        <w:tc>
          <w:tcPr>
            <w:tcW w:w="2168" w:type="dxa"/>
            <w:gridSpan w:val="2"/>
            <w:tcBorders>
              <w:top w:val="single" w:sz="6" w:space="0" w:color="auto"/>
              <w:left w:val="single" w:sz="4" w:space="0" w:color="auto"/>
              <w:right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聚酯标准织物</w:t>
            </w:r>
          </w:p>
        </w:tc>
        <w:tc>
          <w:tcPr>
            <w:tcW w:w="1943" w:type="dxa"/>
            <w:vMerge w:val="restart"/>
            <w:tcBorders>
              <w:top w:val="single" w:sz="6" w:space="0" w:color="auto"/>
              <w:left w:val="single" w:sz="4" w:space="0" w:color="auto"/>
              <w:right w:val="single" w:sz="4" w:space="0" w:color="auto"/>
              <w:tl2br w:val="single" w:sz="4" w:space="0" w:color="auto"/>
            </w:tcBorders>
          </w:tcPr>
          <w:p w:rsidR="000D7FDC" w:rsidRPr="00742603" w:rsidRDefault="000D7FDC" w:rsidP="00AF3EB6">
            <w:pPr>
              <w:jc w:val="center"/>
              <w:rPr>
                <w:bCs/>
                <w:szCs w:val="21"/>
              </w:rPr>
            </w:pPr>
            <w:r w:rsidRPr="00742603">
              <w:rPr>
                <w:rFonts w:hint="eastAsia"/>
                <w:bCs/>
                <w:szCs w:val="21"/>
              </w:rPr>
              <w:t xml:space="preserve">    </w:t>
            </w:r>
            <w:r w:rsidRPr="00742603">
              <w:rPr>
                <w:rFonts w:hint="eastAsia"/>
                <w:bCs/>
                <w:szCs w:val="21"/>
              </w:rPr>
              <w:t>抗弯长度</w:t>
            </w:r>
          </w:p>
          <w:p w:rsidR="000D7FDC" w:rsidRPr="00742603" w:rsidRDefault="000D7FDC" w:rsidP="00AF3EB6">
            <w:pPr>
              <w:jc w:val="center"/>
              <w:rPr>
                <w:bCs/>
                <w:szCs w:val="21"/>
              </w:rPr>
            </w:pPr>
            <w:r w:rsidRPr="00742603">
              <w:rPr>
                <w:rFonts w:hint="eastAsia"/>
                <w:bCs/>
                <w:szCs w:val="21"/>
              </w:rPr>
              <w:t xml:space="preserve">      </w:t>
            </w:r>
            <w:r w:rsidRPr="00742603">
              <w:rPr>
                <w:rFonts w:hint="eastAsia"/>
                <w:bCs/>
                <w:szCs w:val="21"/>
              </w:rPr>
              <w:t>（</w:t>
            </w:r>
            <w:r w:rsidRPr="00742603">
              <w:rPr>
                <w:rFonts w:hint="eastAsia"/>
                <w:bCs/>
                <w:szCs w:val="21"/>
              </w:rPr>
              <w:t>cm</w:t>
            </w:r>
            <w:r w:rsidRPr="00742603">
              <w:rPr>
                <w:rFonts w:hint="eastAsia"/>
                <w:bCs/>
                <w:szCs w:val="21"/>
              </w:rPr>
              <w:t>）</w:t>
            </w:r>
          </w:p>
          <w:p w:rsidR="000D7FDC" w:rsidRPr="00742603" w:rsidRDefault="000D7FDC" w:rsidP="00AF3EB6">
            <w:pPr>
              <w:jc w:val="left"/>
              <w:rPr>
                <w:bCs/>
                <w:szCs w:val="21"/>
              </w:rPr>
            </w:pPr>
            <w:r w:rsidRPr="00742603">
              <w:rPr>
                <w:rFonts w:hint="eastAsia"/>
                <w:bCs/>
                <w:szCs w:val="21"/>
              </w:rPr>
              <w:t>硬挺剂</w:t>
            </w:r>
          </w:p>
        </w:tc>
        <w:tc>
          <w:tcPr>
            <w:tcW w:w="2157" w:type="dxa"/>
            <w:gridSpan w:val="2"/>
            <w:tcBorders>
              <w:top w:val="single" w:sz="6" w:space="0" w:color="auto"/>
              <w:left w:val="single" w:sz="4" w:space="0" w:color="auto"/>
              <w:right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聚酯标准织物</w:t>
            </w:r>
          </w:p>
        </w:tc>
      </w:tr>
      <w:tr w:rsidR="000D7FDC" w:rsidRPr="00742603" w:rsidTr="000D7FDC">
        <w:trPr>
          <w:trHeight w:val="463"/>
          <w:jc w:val="center"/>
        </w:trPr>
        <w:tc>
          <w:tcPr>
            <w:tcW w:w="1932" w:type="dxa"/>
            <w:vMerge/>
            <w:tcBorders>
              <w:left w:val="single" w:sz="6" w:space="0" w:color="auto"/>
              <w:bottom w:val="single" w:sz="6" w:space="0" w:color="auto"/>
              <w:right w:val="single" w:sz="4" w:space="0" w:color="auto"/>
            </w:tcBorders>
            <w:shd w:val="clear" w:color="auto" w:fill="auto"/>
            <w:vAlign w:val="center"/>
          </w:tcPr>
          <w:p w:rsidR="000D7FDC" w:rsidRPr="00742603" w:rsidRDefault="000D7FDC" w:rsidP="00AF3EB6">
            <w:pPr>
              <w:jc w:val="center"/>
              <w:rPr>
                <w:rFonts w:ascii="宋体" w:hAnsi="宋体"/>
                <w:szCs w:val="21"/>
              </w:rPr>
            </w:pP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经向</w:t>
            </w:r>
          </w:p>
        </w:tc>
        <w:tc>
          <w:tcPr>
            <w:tcW w:w="1084" w:type="dxa"/>
            <w:tcBorders>
              <w:top w:val="single" w:sz="6" w:space="0" w:color="auto"/>
              <w:left w:val="single" w:sz="4" w:space="0" w:color="auto"/>
              <w:bottom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纬向</w:t>
            </w:r>
          </w:p>
        </w:tc>
        <w:tc>
          <w:tcPr>
            <w:tcW w:w="1943" w:type="dxa"/>
            <w:vMerge/>
            <w:tcBorders>
              <w:left w:val="single" w:sz="4" w:space="0" w:color="auto"/>
              <w:bottom w:val="single" w:sz="6" w:space="0" w:color="auto"/>
              <w:right w:val="single" w:sz="4" w:space="0" w:color="auto"/>
            </w:tcBorders>
          </w:tcPr>
          <w:p w:rsidR="000D7FDC" w:rsidRPr="00742603" w:rsidRDefault="000D7FDC" w:rsidP="00AF3EB6">
            <w:pPr>
              <w:jc w:val="center"/>
              <w:rPr>
                <w:bCs/>
                <w:szCs w:val="21"/>
              </w:rPr>
            </w:pP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经向</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纬向</w:t>
            </w:r>
          </w:p>
        </w:tc>
      </w:tr>
      <w:tr w:rsidR="000D7FDC" w:rsidRPr="00742603" w:rsidTr="000D7FDC">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0D7FDC" w:rsidRPr="00742603" w:rsidRDefault="000D7FDC" w:rsidP="00AF3EB6">
            <w:pPr>
              <w:jc w:val="center"/>
              <w:rPr>
                <w:szCs w:val="21"/>
              </w:rPr>
            </w:pPr>
            <w:r w:rsidRPr="00742603">
              <w:rPr>
                <w:rFonts w:hint="eastAsia"/>
                <w:szCs w:val="21"/>
              </w:rPr>
              <w:t>A</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0D7FDC">
            <w:pPr>
              <w:jc w:val="center"/>
              <w:rPr>
                <w:bCs/>
                <w:szCs w:val="21"/>
              </w:rPr>
            </w:pPr>
            <w:r w:rsidRPr="00742603">
              <w:rPr>
                <w:rFonts w:hint="eastAsia"/>
                <w:bCs/>
                <w:szCs w:val="21"/>
              </w:rPr>
              <w:t>6</w:t>
            </w:r>
            <w:r>
              <w:rPr>
                <w:rFonts w:hint="eastAsia"/>
                <w:bCs/>
                <w:szCs w:val="21"/>
              </w:rPr>
              <w:t>0</w:t>
            </w:r>
            <w:r w:rsidRPr="00742603">
              <w:rPr>
                <w:rFonts w:hint="eastAsia"/>
                <w:bCs/>
                <w:szCs w:val="21"/>
              </w:rPr>
              <w:t>.7</w:t>
            </w:r>
          </w:p>
        </w:tc>
        <w:tc>
          <w:tcPr>
            <w:tcW w:w="1084" w:type="dxa"/>
            <w:tcBorders>
              <w:top w:val="single" w:sz="6" w:space="0" w:color="auto"/>
              <w:left w:val="single" w:sz="4" w:space="0" w:color="auto"/>
              <w:bottom w:val="single" w:sz="6" w:space="0" w:color="auto"/>
            </w:tcBorders>
            <w:shd w:val="clear" w:color="auto" w:fill="auto"/>
            <w:vAlign w:val="center"/>
          </w:tcPr>
          <w:p w:rsidR="000D7FDC" w:rsidRPr="00742603" w:rsidRDefault="000D7FDC" w:rsidP="00AF3EB6">
            <w:pPr>
              <w:jc w:val="center"/>
              <w:rPr>
                <w:bCs/>
                <w:szCs w:val="21"/>
              </w:rPr>
            </w:pPr>
            <w:r>
              <w:rPr>
                <w:rFonts w:hint="eastAsia"/>
                <w:bCs/>
                <w:szCs w:val="21"/>
              </w:rPr>
              <w:t>34</w:t>
            </w:r>
            <w:r w:rsidRPr="00742603">
              <w:rPr>
                <w:rFonts w:hint="eastAsia"/>
                <w:bCs/>
                <w:szCs w:val="21"/>
              </w:rPr>
              <w:t>.8</w:t>
            </w:r>
          </w:p>
        </w:tc>
        <w:tc>
          <w:tcPr>
            <w:tcW w:w="1943" w:type="dxa"/>
            <w:tcBorders>
              <w:top w:val="single" w:sz="6" w:space="0" w:color="auto"/>
              <w:left w:val="single" w:sz="4" w:space="0" w:color="auto"/>
              <w:bottom w:val="single" w:sz="6" w:space="0" w:color="auto"/>
            </w:tcBorders>
            <w:vAlign w:val="center"/>
          </w:tcPr>
          <w:p w:rsidR="000D7FDC" w:rsidRPr="00742603" w:rsidRDefault="000D7FDC" w:rsidP="00AF3EB6">
            <w:pPr>
              <w:jc w:val="center"/>
              <w:rPr>
                <w:szCs w:val="21"/>
              </w:rPr>
            </w:pPr>
            <w:r w:rsidRPr="00742603">
              <w:rPr>
                <w:rFonts w:hint="eastAsia"/>
                <w:szCs w:val="21"/>
              </w:rPr>
              <w:t>F</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Pr>
                <w:rFonts w:hint="eastAsia"/>
                <w:bCs/>
                <w:szCs w:val="21"/>
              </w:rPr>
              <w:t>64.6</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39.7</w:t>
            </w:r>
          </w:p>
        </w:tc>
      </w:tr>
      <w:tr w:rsidR="000D7FDC" w:rsidRPr="00742603" w:rsidTr="000D7FDC">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0D7FDC" w:rsidRPr="00742603" w:rsidRDefault="000D7FDC" w:rsidP="00AF3EB6">
            <w:pPr>
              <w:jc w:val="center"/>
              <w:rPr>
                <w:szCs w:val="21"/>
              </w:rPr>
            </w:pPr>
            <w:r w:rsidRPr="00742603">
              <w:rPr>
                <w:rFonts w:hint="eastAsia"/>
                <w:szCs w:val="21"/>
              </w:rPr>
              <w:t>B</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0D7FDC">
            <w:pPr>
              <w:jc w:val="center"/>
              <w:rPr>
                <w:bCs/>
                <w:szCs w:val="21"/>
              </w:rPr>
            </w:pPr>
            <w:r w:rsidRPr="00742603">
              <w:rPr>
                <w:rFonts w:hint="eastAsia"/>
                <w:bCs/>
                <w:szCs w:val="21"/>
              </w:rPr>
              <w:t>6</w:t>
            </w:r>
            <w:r>
              <w:rPr>
                <w:rFonts w:hint="eastAsia"/>
                <w:bCs/>
                <w:szCs w:val="21"/>
              </w:rPr>
              <w:t>0</w:t>
            </w:r>
            <w:r w:rsidRPr="00742603">
              <w:rPr>
                <w:rFonts w:hint="eastAsia"/>
                <w:bCs/>
                <w:szCs w:val="21"/>
              </w:rPr>
              <w:t>.6</w:t>
            </w:r>
          </w:p>
        </w:tc>
        <w:tc>
          <w:tcPr>
            <w:tcW w:w="1084" w:type="dxa"/>
            <w:tcBorders>
              <w:top w:val="single" w:sz="6" w:space="0" w:color="auto"/>
              <w:left w:val="single" w:sz="4" w:space="0" w:color="auto"/>
              <w:bottom w:val="single" w:sz="6" w:space="0" w:color="auto"/>
            </w:tcBorders>
            <w:shd w:val="clear" w:color="auto" w:fill="auto"/>
            <w:vAlign w:val="center"/>
          </w:tcPr>
          <w:p w:rsidR="000D7FDC" w:rsidRPr="00742603" w:rsidRDefault="000D7FDC" w:rsidP="00AF3EB6">
            <w:pPr>
              <w:jc w:val="center"/>
              <w:rPr>
                <w:bCs/>
                <w:szCs w:val="21"/>
              </w:rPr>
            </w:pPr>
            <w:r>
              <w:rPr>
                <w:rFonts w:hint="eastAsia"/>
                <w:bCs/>
                <w:szCs w:val="21"/>
              </w:rPr>
              <w:t>33</w:t>
            </w:r>
            <w:r w:rsidRPr="00742603">
              <w:rPr>
                <w:rFonts w:hint="eastAsia"/>
                <w:bCs/>
                <w:szCs w:val="21"/>
              </w:rPr>
              <w:t>.4</w:t>
            </w:r>
          </w:p>
        </w:tc>
        <w:tc>
          <w:tcPr>
            <w:tcW w:w="1943" w:type="dxa"/>
            <w:tcBorders>
              <w:top w:val="single" w:sz="6" w:space="0" w:color="auto"/>
              <w:left w:val="single" w:sz="4" w:space="0" w:color="auto"/>
              <w:bottom w:val="single" w:sz="6" w:space="0" w:color="auto"/>
            </w:tcBorders>
            <w:vAlign w:val="center"/>
          </w:tcPr>
          <w:p w:rsidR="000D7FDC" w:rsidRPr="00742603" w:rsidRDefault="000D7FDC" w:rsidP="00AF3EB6">
            <w:pPr>
              <w:jc w:val="center"/>
              <w:rPr>
                <w:szCs w:val="21"/>
              </w:rPr>
            </w:pPr>
            <w:r w:rsidRPr="00742603">
              <w:rPr>
                <w:rFonts w:hint="eastAsia"/>
                <w:szCs w:val="21"/>
              </w:rPr>
              <w:t>G</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60.2</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34.0</w:t>
            </w:r>
          </w:p>
        </w:tc>
      </w:tr>
      <w:tr w:rsidR="000D7FDC" w:rsidRPr="00742603" w:rsidTr="000D7FDC">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0D7FDC" w:rsidRPr="00742603" w:rsidRDefault="000D7FDC" w:rsidP="00AF3EB6">
            <w:pPr>
              <w:jc w:val="center"/>
              <w:rPr>
                <w:szCs w:val="21"/>
              </w:rPr>
            </w:pPr>
            <w:r w:rsidRPr="00742603">
              <w:rPr>
                <w:rFonts w:hint="eastAsia"/>
                <w:szCs w:val="21"/>
              </w:rPr>
              <w:t>C</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57.5</w:t>
            </w:r>
          </w:p>
        </w:tc>
        <w:tc>
          <w:tcPr>
            <w:tcW w:w="1084" w:type="dxa"/>
            <w:tcBorders>
              <w:top w:val="single" w:sz="6" w:space="0" w:color="auto"/>
              <w:left w:val="single" w:sz="4" w:space="0" w:color="auto"/>
              <w:bottom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32.1</w:t>
            </w:r>
          </w:p>
        </w:tc>
        <w:tc>
          <w:tcPr>
            <w:tcW w:w="1943" w:type="dxa"/>
            <w:tcBorders>
              <w:top w:val="single" w:sz="6" w:space="0" w:color="auto"/>
              <w:left w:val="single" w:sz="4" w:space="0" w:color="auto"/>
              <w:bottom w:val="single" w:sz="6" w:space="0" w:color="auto"/>
            </w:tcBorders>
            <w:vAlign w:val="center"/>
          </w:tcPr>
          <w:p w:rsidR="000D7FDC" w:rsidRPr="00742603" w:rsidRDefault="000D7FDC" w:rsidP="00AF3EB6">
            <w:pPr>
              <w:jc w:val="center"/>
              <w:rPr>
                <w:szCs w:val="21"/>
              </w:rPr>
            </w:pPr>
            <w:r w:rsidRPr="00742603">
              <w:rPr>
                <w:rFonts w:hint="eastAsia"/>
                <w:szCs w:val="21"/>
              </w:rPr>
              <w:t>H</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Pr>
                <w:rFonts w:hint="eastAsia"/>
                <w:bCs/>
                <w:szCs w:val="21"/>
              </w:rPr>
              <w:t>62.5</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0D7FDC" w:rsidRPr="00742603" w:rsidRDefault="000D7FDC" w:rsidP="00AF3EB6">
            <w:pPr>
              <w:jc w:val="center"/>
              <w:rPr>
                <w:bCs/>
                <w:szCs w:val="21"/>
              </w:rPr>
            </w:pPr>
            <w:r>
              <w:rPr>
                <w:rFonts w:hint="eastAsia"/>
                <w:bCs/>
                <w:szCs w:val="21"/>
              </w:rPr>
              <w:t>39.1</w:t>
            </w:r>
          </w:p>
        </w:tc>
      </w:tr>
      <w:tr w:rsidR="000D7FDC" w:rsidRPr="00742603" w:rsidTr="000D7FDC">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0D7FDC" w:rsidRPr="00742603" w:rsidRDefault="000D7FDC" w:rsidP="00AF3EB6">
            <w:pPr>
              <w:jc w:val="center"/>
              <w:rPr>
                <w:szCs w:val="21"/>
              </w:rPr>
            </w:pPr>
            <w:r w:rsidRPr="00742603">
              <w:rPr>
                <w:rFonts w:hint="eastAsia"/>
                <w:szCs w:val="21"/>
              </w:rPr>
              <w:t>D</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57.4</w:t>
            </w:r>
          </w:p>
        </w:tc>
        <w:tc>
          <w:tcPr>
            <w:tcW w:w="1084" w:type="dxa"/>
            <w:tcBorders>
              <w:top w:val="single" w:sz="6" w:space="0" w:color="auto"/>
              <w:left w:val="single" w:sz="4" w:space="0" w:color="auto"/>
              <w:bottom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31.3</w:t>
            </w:r>
          </w:p>
        </w:tc>
        <w:tc>
          <w:tcPr>
            <w:tcW w:w="1943" w:type="dxa"/>
            <w:tcBorders>
              <w:top w:val="single" w:sz="6" w:space="0" w:color="auto"/>
              <w:left w:val="single" w:sz="4" w:space="0" w:color="auto"/>
              <w:bottom w:val="single" w:sz="6" w:space="0" w:color="auto"/>
            </w:tcBorders>
            <w:vAlign w:val="center"/>
          </w:tcPr>
          <w:p w:rsidR="000D7FDC" w:rsidRPr="00742603" w:rsidRDefault="000D7FDC" w:rsidP="00AF3EB6">
            <w:pPr>
              <w:jc w:val="center"/>
              <w:rPr>
                <w:szCs w:val="21"/>
              </w:rPr>
            </w:pPr>
            <w:r w:rsidRPr="00742603">
              <w:rPr>
                <w:rFonts w:hint="eastAsia"/>
                <w:szCs w:val="21"/>
              </w:rPr>
              <w:t>I</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64.0</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35.1</w:t>
            </w:r>
          </w:p>
        </w:tc>
      </w:tr>
      <w:tr w:rsidR="000D7FDC" w:rsidRPr="00742603" w:rsidTr="000D7FDC">
        <w:trPr>
          <w:trHeight w:val="397"/>
          <w:jc w:val="center"/>
        </w:trPr>
        <w:tc>
          <w:tcPr>
            <w:tcW w:w="1932" w:type="dxa"/>
            <w:tcBorders>
              <w:top w:val="single" w:sz="6" w:space="0" w:color="auto"/>
              <w:left w:val="single" w:sz="6" w:space="0" w:color="auto"/>
              <w:bottom w:val="single" w:sz="6" w:space="0" w:color="auto"/>
              <w:right w:val="single" w:sz="4" w:space="0" w:color="auto"/>
            </w:tcBorders>
            <w:shd w:val="clear" w:color="auto" w:fill="auto"/>
            <w:vAlign w:val="center"/>
          </w:tcPr>
          <w:p w:rsidR="000D7FDC" w:rsidRPr="00742603" w:rsidRDefault="000D7FDC" w:rsidP="00AF3EB6">
            <w:pPr>
              <w:jc w:val="center"/>
              <w:rPr>
                <w:szCs w:val="21"/>
              </w:rPr>
            </w:pPr>
            <w:r w:rsidRPr="00742603">
              <w:rPr>
                <w:rFonts w:hint="eastAsia"/>
                <w:szCs w:val="21"/>
              </w:rPr>
              <w:t>E</w:t>
            </w:r>
          </w:p>
        </w:tc>
        <w:tc>
          <w:tcPr>
            <w:tcW w:w="1084"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56.5</w:t>
            </w:r>
          </w:p>
        </w:tc>
        <w:tc>
          <w:tcPr>
            <w:tcW w:w="1084" w:type="dxa"/>
            <w:tcBorders>
              <w:top w:val="single" w:sz="6" w:space="0" w:color="auto"/>
              <w:left w:val="single" w:sz="4" w:space="0" w:color="auto"/>
              <w:bottom w:val="single" w:sz="6" w:space="0" w:color="auto"/>
            </w:tcBorders>
            <w:shd w:val="clear" w:color="auto" w:fill="auto"/>
            <w:vAlign w:val="center"/>
          </w:tcPr>
          <w:p w:rsidR="000D7FDC" w:rsidRPr="00742603" w:rsidRDefault="000D7FDC" w:rsidP="00AF3EB6">
            <w:pPr>
              <w:jc w:val="center"/>
              <w:rPr>
                <w:bCs/>
                <w:szCs w:val="21"/>
              </w:rPr>
            </w:pPr>
            <w:r w:rsidRPr="00742603">
              <w:rPr>
                <w:rFonts w:hint="eastAsia"/>
                <w:bCs/>
                <w:szCs w:val="21"/>
              </w:rPr>
              <w:t>31.0</w:t>
            </w:r>
          </w:p>
        </w:tc>
        <w:tc>
          <w:tcPr>
            <w:tcW w:w="1943" w:type="dxa"/>
            <w:tcBorders>
              <w:top w:val="single" w:sz="6" w:space="0" w:color="auto"/>
              <w:left w:val="single" w:sz="4" w:space="0" w:color="auto"/>
              <w:bottom w:val="single" w:sz="6" w:space="0" w:color="auto"/>
            </w:tcBorders>
            <w:vAlign w:val="center"/>
          </w:tcPr>
          <w:p w:rsidR="000D7FDC" w:rsidRPr="00742603" w:rsidRDefault="000D7FDC" w:rsidP="00AF3EB6">
            <w:pPr>
              <w:jc w:val="center"/>
              <w:rPr>
                <w:szCs w:val="21"/>
              </w:rPr>
            </w:pPr>
            <w:r w:rsidRPr="00742603">
              <w:rPr>
                <w:rFonts w:hint="eastAsia"/>
                <w:szCs w:val="21"/>
              </w:rPr>
              <w:t>J</w:t>
            </w:r>
          </w:p>
        </w:tc>
        <w:tc>
          <w:tcPr>
            <w:tcW w:w="1078" w:type="dxa"/>
            <w:tcBorders>
              <w:top w:val="single" w:sz="6" w:space="0" w:color="auto"/>
              <w:left w:val="single" w:sz="4" w:space="0" w:color="auto"/>
              <w:bottom w:val="single" w:sz="6" w:space="0" w:color="auto"/>
              <w:right w:val="single" w:sz="4" w:space="0" w:color="auto"/>
            </w:tcBorders>
            <w:shd w:val="clear" w:color="auto" w:fill="auto"/>
            <w:vAlign w:val="center"/>
          </w:tcPr>
          <w:p w:rsidR="000D7FDC" w:rsidRPr="00742603" w:rsidRDefault="000D7FDC" w:rsidP="00AF3EB6">
            <w:pPr>
              <w:jc w:val="center"/>
              <w:rPr>
                <w:bCs/>
                <w:szCs w:val="21"/>
              </w:rPr>
            </w:pPr>
            <w:r>
              <w:rPr>
                <w:rFonts w:hint="eastAsia"/>
                <w:bCs/>
                <w:szCs w:val="21"/>
              </w:rPr>
              <w:t>63.1</w:t>
            </w:r>
          </w:p>
        </w:tc>
        <w:tc>
          <w:tcPr>
            <w:tcW w:w="1079" w:type="dxa"/>
            <w:tcBorders>
              <w:top w:val="single" w:sz="6" w:space="0" w:color="auto"/>
              <w:left w:val="single" w:sz="4" w:space="0" w:color="auto"/>
              <w:bottom w:val="single" w:sz="6" w:space="0" w:color="auto"/>
              <w:right w:val="single" w:sz="6" w:space="0" w:color="auto"/>
            </w:tcBorders>
            <w:shd w:val="clear" w:color="auto" w:fill="auto"/>
            <w:vAlign w:val="center"/>
          </w:tcPr>
          <w:p w:rsidR="000D7FDC" w:rsidRPr="00742603" w:rsidRDefault="000D7FDC" w:rsidP="00AF3EB6">
            <w:pPr>
              <w:jc w:val="center"/>
              <w:rPr>
                <w:bCs/>
                <w:szCs w:val="21"/>
              </w:rPr>
            </w:pPr>
            <w:r>
              <w:rPr>
                <w:rFonts w:hint="eastAsia"/>
                <w:bCs/>
                <w:szCs w:val="21"/>
              </w:rPr>
              <w:t>38.7</w:t>
            </w:r>
          </w:p>
        </w:tc>
      </w:tr>
    </w:tbl>
    <w:p w:rsidR="00D86CAA" w:rsidRPr="00066E9A" w:rsidRDefault="00D86CAA" w:rsidP="00066E9A">
      <w:pPr>
        <w:spacing w:line="360" w:lineRule="auto"/>
        <w:ind w:firstLineChars="200" w:firstLine="480"/>
        <w:rPr>
          <w:kern w:val="0"/>
          <w:sz w:val="24"/>
        </w:rPr>
      </w:pPr>
      <w:r w:rsidRPr="00066E9A">
        <w:rPr>
          <w:rFonts w:hint="eastAsia"/>
          <w:kern w:val="0"/>
          <w:sz w:val="24"/>
        </w:rPr>
        <w:lastRenderedPageBreak/>
        <w:t>从表</w:t>
      </w:r>
      <w:r w:rsidRPr="00066E9A">
        <w:rPr>
          <w:rFonts w:hint="eastAsia"/>
          <w:kern w:val="0"/>
          <w:sz w:val="24"/>
        </w:rPr>
        <w:t>6</w:t>
      </w:r>
      <w:r w:rsidRPr="00066E9A">
        <w:rPr>
          <w:rFonts w:hint="eastAsia"/>
          <w:kern w:val="0"/>
          <w:sz w:val="24"/>
        </w:rPr>
        <w:t>数据可以看出，</w:t>
      </w:r>
      <w:r w:rsidR="00156057" w:rsidRPr="00066E9A">
        <w:rPr>
          <w:rFonts w:hint="eastAsia"/>
          <w:kern w:val="0"/>
          <w:sz w:val="24"/>
        </w:rPr>
        <w:t>不同类型硬挺剂硬挺效果差异较大</w:t>
      </w:r>
      <w:r w:rsidRPr="00066E9A">
        <w:rPr>
          <w:rFonts w:hint="eastAsia"/>
          <w:kern w:val="0"/>
          <w:sz w:val="24"/>
        </w:rPr>
        <w:t>，但是通过本方法能够比较出这种差异：</w:t>
      </w:r>
      <w:r w:rsidRPr="00066E9A">
        <w:rPr>
          <w:rFonts w:hint="eastAsia"/>
          <w:kern w:val="0"/>
          <w:sz w:val="24"/>
        </w:rPr>
        <w:t>F</w:t>
      </w:r>
      <w:r w:rsidRPr="00066E9A">
        <w:rPr>
          <w:rFonts w:hint="eastAsia"/>
          <w:kern w:val="0"/>
          <w:sz w:val="24"/>
        </w:rPr>
        <w:t>最好，</w:t>
      </w:r>
      <w:r w:rsidRPr="00066E9A">
        <w:rPr>
          <w:rFonts w:hint="eastAsia"/>
          <w:kern w:val="0"/>
          <w:sz w:val="24"/>
        </w:rPr>
        <w:t>H</w:t>
      </w:r>
      <w:r w:rsidRPr="00066E9A">
        <w:rPr>
          <w:rFonts w:hint="eastAsia"/>
          <w:kern w:val="0"/>
          <w:sz w:val="24"/>
        </w:rPr>
        <w:t>、</w:t>
      </w:r>
      <w:r w:rsidRPr="00066E9A">
        <w:rPr>
          <w:rFonts w:hint="eastAsia"/>
          <w:kern w:val="0"/>
          <w:sz w:val="24"/>
        </w:rPr>
        <w:t>J</w:t>
      </w:r>
      <w:r w:rsidRPr="00066E9A">
        <w:rPr>
          <w:rFonts w:hint="eastAsia"/>
          <w:kern w:val="0"/>
          <w:sz w:val="24"/>
        </w:rPr>
        <w:t>其次，</w:t>
      </w:r>
      <w:r w:rsidRPr="00066E9A">
        <w:rPr>
          <w:rFonts w:hint="eastAsia"/>
          <w:kern w:val="0"/>
          <w:sz w:val="24"/>
        </w:rPr>
        <w:t>I</w:t>
      </w:r>
      <w:r w:rsidRPr="00066E9A">
        <w:rPr>
          <w:rFonts w:hint="eastAsia"/>
          <w:kern w:val="0"/>
          <w:sz w:val="24"/>
        </w:rPr>
        <w:t>、</w:t>
      </w:r>
      <w:r w:rsidRPr="00066E9A">
        <w:rPr>
          <w:rFonts w:hint="eastAsia"/>
          <w:kern w:val="0"/>
          <w:sz w:val="24"/>
        </w:rPr>
        <w:t>B</w:t>
      </w:r>
      <w:r w:rsidRPr="00066E9A">
        <w:rPr>
          <w:rFonts w:hint="eastAsia"/>
          <w:kern w:val="0"/>
          <w:sz w:val="24"/>
        </w:rPr>
        <w:t>、</w:t>
      </w:r>
      <w:r w:rsidRPr="00066E9A">
        <w:rPr>
          <w:rFonts w:hint="eastAsia"/>
          <w:kern w:val="0"/>
          <w:sz w:val="24"/>
        </w:rPr>
        <w:t>A</w:t>
      </w:r>
      <w:r w:rsidRPr="00066E9A">
        <w:rPr>
          <w:rFonts w:hint="eastAsia"/>
          <w:kern w:val="0"/>
          <w:sz w:val="24"/>
        </w:rPr>
        <w:t>再次，</w:t>
      </w:r>
      <w:r w:rsidRPr="00066E9A">
        <w:rPr>
          <w:rFonts w:hint="eastAsia"/>
          <w:kern w:val="0"/>
          <w:sz w:val="24"/>
        </w:rPr>
        <w:t>C</w:t>
      </w:r>
      <w:r w:rsidRPr="00066E9A">
        <w:rPr>
          <w:rFonts w:hint="eastAsia"/>
          <w:kern w:val="0"/>
          <w:sz w:val="24"/>
        </w:rPr>
        <w:t>、</w:t>
      </w:r>
      <w:r w:rsidRPr="00066E9A">
        <w:rPr>
          <w:rFonts w:hint="eastAsia"/>
          <w:kern w:val="0"/>
          <w:sz w:val="24"/>
        </w:rPr>
        <w:t>G</w:t>
      </w:r>
      <w:r w:rsidRPr="00066E9A">
        <w:rPr>
          <w:rFonts w:hint="eastAsia"/>
          <w:kern w:val="0"/>
          <w:sz w:val="24"/>
        </w:rPr>
        <w:t>又次之，</w:t>
      </w:r>
      <w:r w:rsidRPr="00066E9A">
        <w:rPr>
          <w:rFonts w:hint="eastAsia"/>
          <w:kern w:val="0"/>
          <w:sz w:val="24"/>
        </w:rPr>
        <w:t>D</w:t>
      </w:r>
      <w:r w:rsidRPr="00066E9A">
        <w:rPr>
          <w:rFonts w:hint="eastAsia"/>
          <w:kern w:val="0"/>
          <w:sz w:val="24"/>
        </w:rPr>
        <w:t>、</w:t>
      </w:r>
      <w:r w:rsidRPr="00066E9A">
        <w:rPr>
          <w:rFonts w:hint="eastAsia"/>
          <w:kern w:val="0"/>
          <w:sz w:val="24"/>
        </w:rPr>
        <w:t>E</w:t>
      </w:r>
      <w:r w:rsidRPr="00066E9A">
        <w:rPr>
          <w:rFonts w:hint="eastAsia"/>
          <w:kern w:val="0"/>
          <w:sz w:val="24"/>
        </w:rPr>
        <w:t>最差。更换实验织物，</w:t>
      </w:r>
      <w:r w:rsidR="00AF3EB6" w:rsidRPr="00066E9A">
        <w:rPr>
          <w:rFonts w:hint="eastAsia"/>
          <w:kern w:val="0"/>
          <w:sz w:val="24"/>
        </w:rPr>
        <w:t>进一步验证该方法的可行性和重现性，实验数据见表</w:t>
      </w:r>
      <w:r w:rsidR="00AF3EB6" w:rsidRPr="00066E9A">
        <w:rPr>
          <w:rFonts w:hint="eastAsia"/>
          <w:kern w:val="0"/>
          <w:sz w:val="24"/>
        </w:rPr>
        <w:t>7</w:t>
      </w:r>
      <w:r w:rsidR="00AF3EB6" w:rsidRPr="00066E9A">
        <w:rPr>
          <w:rFonts w:hint="eastAsia"/>
          <w:kern w:val="0"/>
          <w:sz w:val="24"/>
        </w:rPr>
        <w:t>。</w:t>
      </w:r>
      <w:r w:rsidRPr="00066E9A">
        <w:rPr>
          <w:rFonts w:hint="eastAsia"/>
          <w:kern w:val="0"/>
          <w:sz w:val="24"/>
        </w:rPr>
        <w:t>在聚酯标准织物上，虽然绝对数据有一定差异，但是趋势相同</w:t>
      </w:r>
      <w:r w:rsidR="00AF3EB6" w:rsidRPr="00066E9A">
        <w:rPr>
          <w:rFonts w:hint="eastAsia"/>
          <w:kern w:val="0"/>
          <w:sz w:val="24"/>
        </w:rPr>
        <w:t>。</w:t>
      </w:r>
    </w:p>
    <w:p w:rsidR="007228E5" w:rsidRPr="00066E9A" w:rsidRDefault="00B14CC0" w:rsidP="00E0333C">
      <w:pPr>
        <w:numPr>
          <w:ilvl w:val="1"/>
          <w:numId w:val="13"/>
        </w:numPr>
        <w:spacing w:line="360" w:lineRule="auto"/>
        <w:rPr>
          <w:rFonts w:hAnsi="宋体"/>
          <w:b/>
          <w:kern w:val="0"/>
          <w:sz w:val="24"/>
        </w:rPr>
      </w:pPr>
      <w:r w:rsidRPr="00066E9A">
        <w:rPr>
          <w:rFonts w:hAnsi="宋体"/>
          <w:b/>
          <w:kern w:val="0"/>
          <w:sz w:val="24"/>
        </w:rPr>
        <w:t>试</w:t>
      </w:r>
      <w:r w:rsidR="0000744D" w:rsidRPr="00066E9A">
        <w:rPr>
          <w:rFonts w:hAnsi="宋体"/>
          <w:b/>
          <w:kern w:val="0"/>
          <w:sz w:val="24"/>
        </w:rPr>
        <w:t>验方法的确定</w:t>
      </w:r>
    </w:p>
    <w:p w:rsidR="00F00E56" w:rsidRPr="00066E9A" w:rsidRDefault="00F00E56" w:rsidP="00E0333C">
      <w:pPr>
        <w:pStyle w:val="af9"/>
        <w:numPr>
          <w:ilvl w:val="0"/>
          <w:numId w:val="14"/>
        </w:numPr>
        <w:spacing w:line="360" w:lineRule="auto"/>
        <w:ind w:firstLineChars="0"/>
        <w:rPr>
          <w:b/>
          <w:sz w:val="24"/>
        </w:rPr>
      </w:pPr>
      <w:proofErr w:type="gramStart"/>
      <w:r w:rsidRPr="00066E9A">
        <w:rPr>
          <w:b/>
          <w:sz w:val="24"/>
        </w:rPr>
        <w:t>非反应</w:t>
      </w:r>
      <w:proofErr w:type="gramEnd"/>
      <w:r w:rsidRPr="00066E9A">
        <w:rPr>
          <w:b/>
          <w:sz w:val="24"/>
        </w:rPr>
        <w:t>性硬挺整理剂</w:t>
      </w:r>
    </w:p>
    <w:p w:rsidR="00F00E56" w:rsidRPr="00066E9A" w:rsidRDefault="00F00E56" w:rsidP="00E078DC">
      <w:pPr>
        <w:pStyle w:val="a6"/>
        <w:numPr>
          <w:ilvl w:val="2"/>
          <w:numId w:val="0"/>
        </w:numPr>
        <w:spacing w:beforeLines="50" w:afterLines="50" w:line="360" w:lineRule="auto"/>
        <w:jc w:val="left"/>
        <w:rPr>
          <w:rFonts w:ascii="Times New Roman" w:eastAsia="宋体"/>
          <w:kern w:val="2"/>
          <w:sz w:val="24"/>
          <w:szCs w:val="24"/>
        </w:rPr>
      </w:pPr>
      <w:r w:rsidRPr="00066E9A">
        <w:rPr>
          <w:rFonts w:ascii="Times New Roman" w:eastAsia="宋体"/>
          <w:kern w:val="2"/>
          <w:sz w:val="24"/>
          <w:szCs w:val="24"/>
        </w:rPr>
        <w:t>硬挺剂</w:t>
      </w:r>
      <w:r w:rsidRPr="00066E9A">
        <w:rPr>
          <w:rFonts w:ascii="Times New Roman" w:eastAsia="宋体" w:hint="eastAsia"/>
          <w:kern w:val="2"/>
          <w:sz w:val="24"/>
          <w:szCs w:val="24"/>
        </w:rPr>
        <w:t xml:space="preserve">  </w:t>
      </w:r>
      <w:r w:rsidR="00184B50" w:rsidRPr="00066E9A">
        <w:rPr>
          <w:rFonts w:ascii="Times New Roman" w:eastAsia="宋体" w:hint="eastAsia"/>
          <w:kern w:val="2"/>
          <w:sz w:val="24"/>
          <w:szCs w:val="24"/>
        </w:rPr>
        <w:t xml:space="preserve">            </w:t>
      </w:r>
      <w:r w:rsidRPr="00066E9A">
        <w:rPr>
          <w:rFonts w:ascii="Times New Roman" w:eastAsia="宋体" w:hint="eastAsia"/>
          <w:kern w:val="2"/>
          <w:sz w:val="24"/>
          <w:szCs w:val="24"/>
        </w:rPr>
        <w:t>30g/L</w:t>
      </w:r>
    </w:p>
    <w:p w:rsidR="00F00E56" w:rsidRPr="00066E9A" w:rsidRDefault="00F00E56" w:rsidP="00F00E56">
      <w:pPr>
        <w:spacing w:line="360" w:lineRule="auto"/>
        <w:rPr>
          <w:sz w:val="24"/>
        </w:rPr>
      </w:pPr>
      <w:r w:rsidRPr="00066E9A">
        <w:rPr>
          <w:rFonts w:hint="eastAsia"/>
          <w:sz w:val="24"/>
        </w:rPr>
        <w:t>加工工艺：</w:t>
      </w:r>
      <w:r w:rsidRPr="00066E9A">
        <w:rPr>
          <w:rFonts w:hAnsi="宋体"/>
          <w:sz w:val="24"/>
        </w:rPr>
        <w:t>配</w:t>
      </w:r>
      <w:r w:rsidRPr="00066E9A">
        <w:rPr>
          <w:rFonts w:hAnsi="宋体" w:hint="eastAsia"/>
          <w:sz w:val="24"/>
        </w:rPr>
        <w:t>制工作</w:t>
      </w:r>
      <w:r w:rsidRPr="00066E9A">
        <w:rPr>
          <w:rFonts w:hAnsi="宋体"/>
          <w:sz w:val="24"/>
        </w:rPr>
        <w:t>液</w:t>
      </w:r>
      <w:r w:rsidRPr="00066E9A">
        <w:rPr>
          <w:sz w:val="24"/>
        </w:rPr>
        <w:t>→</w:t>
      </w:r>
      <w:r w:rsidRPr="00066E9A">
        <w:rPr>
          <w:rFonts w:hAnsi="宋体"/>
          <w:sz w:val="24"/>
        </w:rPr>
        <w:t>一浸</w:t>
      </w:r>
      <w:proofErr w:type="gramStart"/>
      <w:r w:rsidRPr="00066E9A">
        <w:rPr>
          <w:rFonts w:hAnsi="宋体"/>
          <w:sz w:val="24"/>
        </w:rPr>
        <w:t>一</w:t>
      </w:r>
      <w:proofErr w:type="gramEnd"/>
      <w:r w:rsidRPr="00066E9A">
        <w:rPr>
          <w:rFonts w:hAnsi="宋体"/>
          <w:sz w:val="24"/>
        </w:rPr>
        <w:t>轧（</w:t>
      </w:r>
      <w:proofErr w:type="gramStart"/>
      <w:r w:rsidRPr="00066E9A">
        <w:rPr>
          <w:rFonts w:hAnsi="宋体"/>
          <w:sz w:val="24"/>
        </w:rPr>
        <w:t>轧</w:t>
      </w:r>
      <w:r w:rsidRPr="00066E9A">
        <w:rPr>
          <w:rFonts w:hAnsi="宋体" w:hint="eastAsia"/>
          <w:sz w:val="24"/>
        </w:rPr>
        <w:t>余</w:t>
      </w:r>
      <w:r w:rsidRPr="00066E9A">
        <w:rPr>
          <w:rFonts w:hAnsi="宋体"/>
          <w:sz w:val="24"/>
        </w:rPr>
        <w:t>率</w:t>
      </w:r>
      <w:proofErr w:type="gramEnd"/>
      <w:r w:rsidRPr="00066E9A">
        <w:rPr>
          <w:rFonts w:hAnsi="宋体"/>
          <w:sz w:val="24"/>
        </w:rPr>
        <w:t>：</w:t>
      </w:r>
      <w:r w:rsidR="00184B50" w:rsidRPr="00066E9A">
        <w:rPr>
          <w:rFonts w:hint="eastAsia"/>
          <w:sz w:val="24"/>
        </w:rPr>
        <w:t>7</w:t>
      </w:r>
      <w:r w:rsidRPr="00066E9A">
        <w:rPr>
          <w:sz w:val="24"/>
        </w:rPr>
        <w:t>0</w:t>
      </w:r>
      <w:r w:rsidR="00184B50" w:rsidRPr="00066E9A">
        <w:rPr>
          <w:rFonts w:hint="eastAsia"/>
          <w:sz w:val="24"/>
        </w:rPr>
        <w:t>%</w:t>
      </w:r>
      <w:r w:rsidRPr="00066E9A">
        <w:rPr>
          <w:sz w:val="24"/>
        </w:rPr>
        <w:t>-80%</w:t>
      </w:r>
      <w:r w:rsidRPr="00066E9A">
        <w:rPr>
          <w:rFonts w:hAnsi="宋体"/>
          <w:sz w:val="24"/>
        </w:rPr>
        <w:t>）</w:t>
      </w:r>
      <w:r w:rsidRPr="00066E9A">
        <w:rPr>
          <w:sz w:val="24"/>
        </w:rPr>
        <w:t>→</w:t>
      </w:r>
      <w:proofErr w:type="gramStart"/>
      <w:r w:rsidRPr="00066E9A">
        <w:rPr>
          <w:rFonts w:hAnsi="宋体" w:hint="eastAsia"/>
          <w:sz w:val="24"/>
        </w:rPr>
        <w:t>焙</w:t>
      </w:r>
      <w:proofErr w:type="gramEnd"/>
      <w:r w:rsidRPr="00066E9A">
        <w:rPr>
          <w:rFonts w:hAnsi="宋体" w:hint="eastAsia"/>
          <w:sz w:val="24"/>
        </w:rPr>
        <w:t>烘</w:t>
      </w:r>
      <w:r w:rsidRPr="00066E9A">
        <w:rPr>
          <w:rFonts w:hAnsi="宋体"/>
          <w:sz w:val="24"/>
        </w:rPr>
        <w:t>（</w:t>
      </w:r>
      <w:r w:rsidRPr="00066E9A">
        <w:rPr>
          <w:sz w:val="24"/>
        </w:rPr>
        <w:t>1</w:t>
      </w:r>
      <w:r w:rsidR="00184B50" w:rsidRPr="00066E9A">
        <w:rPr>
          <w:rFonts w:hint="eastAsia"/>
          <w:sz w:val="24"/>
        </w:rPr>
        <w:t>8</w:t>
      </w:r>
      <w:r w:rsidRPr="00066E9A">
        <w:rPr>
          <w:sz w:val="24"/>
        </w:rPr>
        <w:t>0</w:t>
      </w:r>
      <w:r w:rsidRPr="00066E9A">
        <w:rPr>
          <w:rFonts w:hAnsi="宋体"/>
          <w:sz w:val="24"/>
        </w:rPr>
        <w:t>℃</w:t>
      </w:r>
      <w:r w:rsidRPr="00066E9A">
        <w:rPr>
          <w:rFonts w:hint="eastAsia"/>
          <w:sz w:val="24"/>
        </w:rPr>
        <w:t>，</w:t>
      </w:r>
      <w:r w:rsidR="00184B50" w:rsidRPr="00066E9A">
        <w:rPr>
          <w:rFonts w:hint="eastAsia"/>
          <w:sz w:val="24"/>
        </w:rPr>
        <w:t>60s</w:t>
      </w:r>
      <w:r w:rsidRPr="00066E9A">
        <w:rPr>
          <w:rFonts w:hAnsi="宋体"/>
          <w:sz w:val="24"/>
        </w:rPr>
        <w:t>）</w:t>
      </w:r>
      <w:r w:rsidRPr="00066E9A">
        <w:rPr>
          <w:sz w:val="24"/>
        </w:rPr>
        <w:t>→</w:t>
      </w:r>
      <w:r w:rsidRPr="00066E9A">
        <w:rPr>
          <w:rFonts w:hAnsi="宋体"/>
          <w:sz w:val="24"/>
        </w:rPr>
        <w:t>回潮</w:t>
      </w:r>
      <w:r w:rsidRPr="00066E9A">
        <w:rPr>
          <w:sz w:val="24"/>
        </w:rPr>
        <w:t>→</w:t>
      </w:r>
      <w:r w:rsidRPr="00066E9A">
        <w:rPr>
          <w:rFonts w:hAnsi="宋体"/>
          <w:sz w:val="24"/>
        </w:rPr>
        <w:t>测试</w:t>
      </w:r>
      <w:r w:rsidRPr="00066E9A">
        <w:rPr>
          <w:rFonts w:hAnsi="宋体" w:hint="eastAsia"/>
          <w:sz w:val="24"/>
        </w:rPr>
        <w:t>。</w:t>
      </w:r>
    </w:p>
    <w:p w:rsidR="00F00E56" w:rsidRPr="00066E9A" w:rsidRDefault="00F00E56" w:rsidP="00066E9A">
      <w:pPr>
        <w:pStyle w:val="ae"/>
        <w:ind w:firstLine="480"/>
        <w:rPr>
          <w:sz w:val="24"/>
          <w:szCs w:val="24"/>
        </w:rPr>
      </w:pPr>
      <w:r w:rsidRPr="00066E9A">
        <w:rPr>
          <w:rFonts w:hint="eastAsia"/>
          <w:sz w:val="24"/>
          <w:szCs w:val="24"/>
        </w:rPr>
        <w:t>注：同时用水整理一块空白织物。</w:t>
      </w:r>
    </w:p>
    <w:p w:rsidR="00F00E56" w:rsidRPr="00066E9A" w:rsidRDefault="00F00E56" w:rsidP="00E0333C">
      <w:pPr>
        <w:pStyle w:val="af9"/>
        <w:numPr>
          <w:ilvl w:val="0"/>
          <w:numId w:val="14"/>
        </w:numPr>
        <w:spacing w:line="360" w:lineRule="auto"/>
        <w:ind w:firstLineChars="0"/>
        <w:rPr>
          <w:b/>
          <w:sz w:val="24"/>
        </w:rPr>
      </w:pPr>
      <w:r w:rsidRPr="00066E9A">
        <w:rPr>
          <w:b/>
          <w:sz w:val="24"/>
        </w:rPr>
        <w:t>反应性硬挺剂</w:t>
      </w:r>
      <w:r w:rsidRPr="00066E9A">
        <w:rPr>
          <w:rFonts w:hint="eastAsia"/>
          <w:b/>
          <w:sz w:val="24"/>
        </w:rPr>
        <w:t>（氨基树脂）</w:t>
      </w:r>
    </w:p>
    <w:p w:rsidR="00184B50" w:rsidRPr="00066E9A" w:rsidRDefault="00184B50" w:rsidP="00E078DC">
      <w:pPr>
        <w:pStyle w:val="a6"/>
        <w:numPr>
          <w:ilvl w:val="2"/>
          <w:numId w:val="0"/>
        </w:numPr>
        <w:spacing w:beforeLines="50" w:afterLines="50" w:line="360" w:lineRule="auto"/>
        <w:jc w:val="left"/>
        <w:rPr>
          <w:rFonts w:ascii="Times New Roman" w:eastAsia="宋体"/>
          <w:kern w:val="2"/>
          <w:sz w:val="24"/>
          <w:szCs w:val="24"/>
        </w:rPr>
      </w:pPr>
      <w:r w:rsidRPr="00066E9A">
        <w:rPr>
          <w:rFonts w:ascii="Times New Roman" w:eastAsia="宋体"/>
          <w:kern w:val="2"/>
          <w:sz w:val="24"/>
          <w:szCs w:val="24"/>
        </w:rPr>
        <w:t>硬挺剂</w:t>
      </w:r>
      <w:r w:rsidRPr="00066E9A">
        <w:rPr>
          <w:rFonts w:ascii="Times New Roman" w:eastAsia="宋体" w:hint="eastAsia"/>
          <w:kern w:val="2"/>
          <w:sz w:val="24"/>
          <w:szCs w:val="24"/>
        </w:rPr>
        <w:t xml:space="preserve">               30g/L</w:t>
      </w:r>
    </w:p>
    <w:p w:rsidR="00184B50" w:rsidRPr="00066E9A" w:rsidRDefault="00184B50" w:rsidP="00184B50">
      <w:pPr>
        <w:rPr>
          <w:sz w:val="24"/>
        </w:rPr>
      </w:pPr>
      <w:r w:rsidRPr="00066E9A">
        <w:rPr>
          <w:rFonts w:hint="eastAsia"/>
          <w:sz w:val="24"/>
        </w:rPr>
        <w:t>氯化铵溶液（</w:t>
      </w:r>
      <w:r w:rsidRPr="00066E9A">
        <w:rPr>
          <w:rFonts w:hint="eastAsia"/>
          <w:sz w:val="24"/>
        </w:rPr>
        <w:t>20%</w:t>
      </w:r>
      <w:r w:rsidRPr="00066E9A">
        <w:rPr>
          <w:rFonts w:hint="eastAsia"/>
          <w:sz w:val="24"/>
        </w:rPr>
        <w:t>）</w:t>
      </w:r>
      <w:r w:rsidRPr="00066E9A">
        <w:rPr>
          <w:rFonts w:hint="eastAsia"/>
          <w:sz w:val="24"/>
        </w:rPr>
        <w:t xml:space="preserve">   6g/L</w:t>
      </w:r>
    </w:p>
    <w:p w:rsidR="00184B50" w:rsidRPr="00066E9A" w:rsidRDefault="00184B50" w:rsidP="00184B50">
      <w:pPr>
        <w:spacing w:line="360" w:lineRule="auto"/>
        <w:rPr>
          <w:sz w:val="24"/>
        </w:rPr>
      </w:pPr>
      <w:r w:rsidRPr="00066E9A">
        <w:rPr>
          <w:rFonts w:hint="eastAsia"/>
          <w:sz w:val="24"/>
        </w:rPr>
        <w:t>加工工艺：</w:t>
      </w:r>
      <w:r w:rsidRPr="00066E9A">
        <w:rPr>
          <w:rFonts w:hAnsi="宋体"/>
          <w:sz w:val="24"/>
        </w:rPr>
        <w:t>配</w:t>
      </w:r>
      <w:r w:rsidRPr="00066E9A">
        <w:rPr>
          <w:rFonts w:hAnsi="宋体" w:hint="eastAsia"/>
          <w:sz w:val="24"/>
        </w:rPr>
        <w:t>制工作</w:t>
      </w:r>
      <w:r w:rsidRPr="00066E9A">
        <w:rPr>
          <w:rFonts w:hAnsi="宋体"/>
          <w:sz w:val="24"/>
        </w:rPr>
        <w:t>液</w:t>
      </w:r>
      <w:r w:rsidRPr="00066E9A">
        <w:rPr>
          <w:sz w:val="24"/>
        </w:rPr>
        <w:t>→</w:t>
      </w:r>
      <w:r w:rsidRPr="00066E9A">
        <w:rPr>
          <w:rFonts w:hAnsi="宋体"/>
          <w:sz w:val="24"/>
        </w:rPr>
        <w:t>一浸</w:t>
      </w:r>
      <w:proofErr w:type="gramStart"/>
      <w:r w:rsidRPr="00066E9A">
        <w:rPr>
          <w:rFonts w:hAnsi="宋体"/>
          <w:sz w:val="24"/>
        </w:rPr>
        <w:t>一</w:t>
      </w:r>
      <w:proofErr w:type="gramEnd"/>
      <w:r w:rsidRPr="00066E9A">
        <w:rPr>
          <w:rFonts w:hAnsi="宋体"/>
          <w:sz w:val="24"/>
        </w:rPr>
        <w:t>轧（</w:t>
      </w:r>
      <w:proofErr w:type="gramStart"/>
      <w:r w:rsidRPr="00066E9A">
        <w:rPr>
          <w:rFonts w:hAnsi="宋体"/>
          <w:sz w:val="24"/>
        </w:rPr>
        <w:t>轧</w:t>
      </w:r>
      <w:r w:rsidRPr="00066E9A">
        <w:rPr>
          <w:rFonts w:hAnsi="宋体" w:hint="eastAsia"/>
          <w:sz w:val="24"/>
        </w:rPr>
        <w:t>余</w:t>
      </w:r>
      <w:r w:rsidRPr="00066E9A">
        <w:rPr>
          <w:rFonts w:hAnsi="宋体"/>
          <w:sz w:val="24"/>
        </w:rPr>
        <w:t>率</w:t>
      </w:r>
      <w:proofErr w:type="gramEnd"/>
      <w:r w:rsidRPr="00066E9A">
        <w:rPr>
          <w:rFonts w:hAnsi="宋体"/>
          <w:sz w:val="24"/>
        </w:rPr>
        <w:t>：</w:t>
      </w:r>
      <w:r w:rsidRPr="00066E9A">
        <w:rPr>
          <w:rFonts w:hint="eastAsia"/>
          <w:sz w:val="24"/>
        </w:rPr>
        <w:t>7</w:t>
      </w:r>
      <w:r w:rsidRPr="00066E9A">
        <w:rPr>
          <w:sz w:val="24"/>
        </w:rPr>
        <w:t>0</w:t>
      </w:r>
      <w:r w:rsidRPr="00066E9A">
        <w:rPr>
          <w:rFonts w:hint="eastAsia"/>
          <w:sz w:val="24"/>
        </w:rPr>
        <w:t>%</w:t>
      </w:r>
      <w:r w:rsidRPr="00066E9A">
        <w:rPr>
          <w:sz w:val="24"/>
        </w:rPr>
        <w:t>-80%</w:t>
      </w:r>
      <w:r w:rsidRPr="00066E9A">
        <w:rPr>
          <w:rFonts w:hAnsi="宋体"/>
          <w:sz w:val="24"/>
        </w:rPr>
        <w:t>）</w:t>
      </w:r>
      <w:r w:rsidRPr="00066E9A">
        <w:rPr>
          <w:sz w:val="24"/>
        </w:rPr>
        <w:t>→</w:t>
      </w:r>
      <w:proofErr w:type="gramStart"/>
      <w:r w:rsidRPr="00066E9A">
        <w:rPr>
          <w:rFonts w:hAnsi="宋体" w:hint="eastAsia"/>
          <w:sz w:val="24"/>
        </w:rPr>
        <w:t>焙</w:t>
      </w:r>
      <w:proofErr w:type="gramEnd"/>
      <w:r w:rsidRPr="00066E9A">
        <w:rPr>
          <w:rFonts w:hAnsi="宋体" w:hint="eastAsia"/>
          <w:sz w:val="24"/>
        </w:rPr>
        <w:t>烘</w:t>
      </w:r>
      <w:r w:rsidRPr="00066E9A">
        <w:rPr>
          <w:rFonts w:hAnsi="宋体"/>
          <w:sz w:val="24"/>
        </w:rPr>
        <w:t>（</w:t>
      </w:r>
      <w:r w:rsidRPr="00066E9A">
        <w:rPr>
          <w:sz w:val="24"/>
        </w:rPr>
        <w:t>1</w:t>
      </w:r>
      <w:r w:rsidRPr="00066E9A">
        <w:rPr>
          <w:rFonts w:hint="eastAsia"/>
          <w:sz w:val="24"/>
        </w:rPr>
        <w:t>8</w:t>
      </w:r>
      <w:r w:rsidRPr="00066E9A">
        <w:rPr>
          <w:sz w:val="24"/>
        </w:rPr>
        <w:t>0</w:t>
      </w:r>
      <w:r w:rsidRPr="00066E9A">
        <w:rPr>
          <w:rFonts w:hAnsi="宋体"/>
          <w:sz w:val="24"/>
        </w:rPr>
        <w:t>℃</w:t>
      </w:r>
      <w:r w:rsidRPr="00066E9A">
        <w:rPr>
          <w:rFonts w:hint="eastAsia"/>
          <w:sz w:val="24"/>
        </w:rPr>
        <w:t>，</w:t>
      </w:r>
      <w:r w:rsidRPr="00066E9A">
        <w:rPr>
          <w:rFonts w:hint="eastAsia"/>
          <w:sz w:val="24"/>
        </w:rPr>
        <w:t>60s</w:t>
      </w:r>
      <w:r w:rsidRPr="00066E9A">
        <w:rPr>
          <w:rFonts w:hAnsi="宋体"/>
          <w:sz w:val="24"/>
        </w:rPr>
        <w:t>）</w:t>
      </w:r>
      <w:r w:rsidRPr="00066E9A">
        <w:rPr>
          <w:sz w:val="24"/>
        </w:rPr>
        <w:t>→</w:t>
      </w:r>
      <w:r w:rsidRPr="00066E9A">
        <w:rPr>
          <w:rFonts w:hAnsi="宋体"/>
          <w:sz w:val="24"/>
        </w:rPr>
        <w:t>回潮</w:t>
      </w:r>
      <w:r w:rsidRPr="00066E9A">
        <w:rPr>
          <w:sz w:val="24"/>
        </w:rPr>
        <w:t>→</w:t>
      </w:r>
      <w:r w:rsidRPr="00066E9A">
        <w:rPr>
          <w:rFonts w:hAnsi="宋体"/>
          <w:sz w:val="24"/>
        </w:rPr>
        <w:t>测试</w:t>
      </w:r>
      <w:r w:rsidRPr="00066E9A">
        <w:rPr>
          <w:rFonts w:hAnsi="宋体" w:hint="eastAsia"/>
          <w:sz w:val="24"/>
        </w:rPr>
        <w:t>。</w:t>
      </w:r>
    </w:p>
    <w:p w:rsidR="00184B50" w:rsidRPr="00066E9A" w:rsidRDefault="00184B50" w:rsidP="00066E9A">
      <w:pPr>
        <w:pStyle w:val="ae"/>
        <w:ind w:firstLine="480"/>
        <w:rPr>
          <w:sz w:val="24"/>
          <w:szCs w:val="24"/>
        </w:rPr>
      </w:pPr>
      <w:r w:rsidRPr="00066E9A">
        <w:rPr>
          <w:rFonts w:hint="eastAsia"/>
          <w:sz w:val="24"/>
          <w:szCs w:val="24"/>
        </w:rPr>
        <w:t>注：同时用水整理一块空白织物。</w:t>
      </w:r>
    </w:p>
    <w:p w:rsidR="0000744D" w:rsidRPr="00066E9A" w:rsidRDefault="00066E9A" w:rsidP="00066E9A">
      <w:pPr>
        <w:pStyle w:val="af9"/>
        <w:numPr>
          <w:ilvl w:val="1"/>
          <w:numId w:val="16"/>
        </w:numPr>
        <w:spacing w:line="360" w:lineRule="auto"/>
        <w:ind w:firstLineChars="0"/>
        <w:rPr>
          <w:rFonts w:hAnsi="宋体"/>
          <w:b/>
          <w:kern w:val="0"/>
          <w:sz w:val="24"/>
        </w:rPr>
      </w:pPr>
      <w:r w:rsidRPr="00066E9A">
        <w:rPr>
          <w:rFonts w:hAnsi="宋体" w:hint="eastAsia"/>
          <w:b/>
          <w:kern w:val="0"/>
          <w:sz w:val="24"/>
        </w:rPr>
        <w:t xml:space="preserve">  </w:t>
      </w:r>
      <w:r w:rsidR="0000744D" w:rsidRPr="00066E9A">
        <w:rPr>
          <w:rFonts w:hAnsi="宋体"/>
          <w:b/>
          <w:kern w:val="0"/>
          <w:sz w:val="24"/>
        </w:rPr>
        <w:t>结果</w:t>
      </w:r>
      <w:r w:rsidR="00184B50" w:rsidRPr="00066E9A">
        <w:rPr>
          <w:rFonts w:hAnsi="宋体" w:hint="eastAsia"/>
          <w:b/>
          <w:kern w:val="0"/>
          <w:sz w:val="24"/>
        </w:rPr>
        <w:t>处理</w:t>
      </w:r>
    </w:p>
    <w:p w:rsidR="0000744D" w:rsidRPr="00066E9A" w:rsidRDefault="00066E9A" w:rsidP="00184B50">
      <w:pPr>
        <w:pStyle w:val="ae"/>
        <w:spacing w:line="360" w:lineRule="auto"/>
        <w:ind w:firstLineChars="0" w:firstLine="0"/>
        <w:rPr>
          <w:rFonts w:ascii="Times New Roman"/>
          <w:sz w:val="24"/>
          <w:szCs w:val="24"/>
        </w:rPr>
      </w:pPr>
      <w:r w:rsidRPr="00066E9A">
        <w:rPr>
          <w:rFonts w:hint="eastAsia"/>
          <w:sz w:val="24"/>
          <w:szCs w:val="24"/>
        </w:rPr>
        <w:t>6</w:t>
      </w:r>
      <w:r w:rsidR="00184B50" w:rsidRPr="00066E9A">
        <w:rPr>
          <w:rFonts w:hint="eastAsia"/>
          <w:sz w:val="24"/>
          <w:szCs w:val="24"/>
        </w:rPr>
        <w:t xml:space="preserve">.3.1 </w:t>
      </w:r>
      <w:r w:rsidR="0000744D" w:rsidRPr="00066E9A">
        <w:rPr>
          <w:sz w:val="24"/>
          <w:szCs w:val="24"/>
        </w:rPr>
        <w:t>将</w:t>
      </w:r>
      <w:r w:rsidR="00230E0A" w:rsidRPr="00066E9A">
        <w:rPr>
          <w:sz w:val="24"/>
          <w:szCs w:val="24"/>
        </w:rPr>
        <w:t>经</w:t>
      </w:r>
      <w:r w:rsidR="00184B50" w:rsidRPr="00066E9A">
        <w:rPr>
          <w:rFonts w:hint="eastAsia"/>
          <w:sz w:val="24"/>
          <w:szCs w:val="24"/>
        </w:rPr>
        <w:t>硬挺剂</w:t>
      </w:r>
      <w:r w:rsidR="0000744D" w:rsidRPr="00066E9A">
        <w:rPr>
          <w:sz w:val="24"/>
          <w:szCs w:val="24"/>
        </w:rPr>
        <w:t>整理</w:t>
      </w:r>
      <w:r w:rsidR="002A2B51" w:rsidRPr="00066E9A">
        <w:rPr>
          <w:rFonts w:hint="eastAsia"/>
          <w:sz w:val="24"/>
          <w:szCs w:val="24"/>
        </w:rPr>
        <w:t>前、</w:t>
      </w:r>
      <w:r w:rsidR="002A2B51" w:rsidRPr="00066E9A">
        <w:rPr>
          <w:sz w:val="24"/>
          <w:szCs w:val="24"/>
        </w:rPr>
        <w:t>后</w:t>
      </w:r>
      <w:r w:rsidR="0000744D" w:rsidRPr="00066E9A">
        <w:rPr>
          <w:sz w:val="24"/>
          <w:szCs w:val="24"/>
        </w:rPr>
        <w:t>织物在GB/T 6529规定的条件下调湿</w:t>
      </w:r>
      <w:r w:rsidR="00184B50" w:rsidRPr="00066E9A">
        <w:rPr>
          <w:rFonts w:hint="eastAsia"/>
          <w:sz w:val="24"/>
          <w:szCs w:val="24"/>
        </w:rPr>
        <w:t>待</w:t>
      </w:r>
      <w:r w:rsidR="002A2B51" w:rsidRPr="00066E9A">
        <w:rPr>
          <w:rFonts w:hint="eastAsia"/>
          <w:sz w:val="24"/>
          <w:szCs w:val="24"/>
        </w:rPr>
        <w:t>用。</w:t>
      </w:r>
    </w:p>
    <w:p w:rsidR="00184B50" w:rsidRPr="00066E9A" w:rsidRDefault="00066E9A" w:rsidP="00184B50">
      <w:pPr>
        <w:pStyle w:val="ae"/>
        <w:spacing w:line="360" w:lineRule="auto"/>
        <w:ind w:firstLineChars="0" w:firstLine="0"/>
        <w:rPr>
          <w:b/>
          <w:sz w:val="24"/>
          <w:szCs w:val="24"/>
        </w:rPr>
      </w:pPr>
      <w:r w:rsidRPr="00066E9A">
        <w:rPr>
          <w:rFonts w:hint="eastAsia"/>
          <w:sz w:val="24"/>
          <w:szCs w:val="24"/>
        </w:rPr>
        <w:t>6</w:t>
      </w:r>
      <w:r w:rsidR="00184B50" w:rsidRPr="00066E9A">
        <w:rPr>
          <w:rFonts w:hint="eastAsia"/>
          <w:sz w:val="24"/>
          <w:szCs w:val="24"/>
        </w:rPr>
        <w:t xml:space="preserve">.3.2 </w:t>
      </w:r>
      <w:r w:rsidR="000810CD" w:rsidRPr="00066E9A">
        <w:rPr>
          <w:sz w:val="24"/>
          <w:szCs w:val="24"/>
        </w:rPr>
        <w:t>按照</w:t>
      </w:r>
      <w:r w:rsidR="00184B50" w:rsidRPr="00066E9A">
        <w:rPr>
          <w:rFonts w:ascii="Times New Roman"/>
          <w:kern w:val="2"/>
          <w:sz w:val="24"/>
          <w:szCs w:val="24"/>
        </w:rPr>
        <w:t>GB/T 18318.</w:t>
      </w:r>
      <w:r w:rsidR="00184B50" w:rsidRPr="00066E9A">
        <w:rPr>
          <w:rFonts w:ascii="Times New Roman" w:hint="eastAsia"/>
          <w:kern w:val="2"/>
          <w:sz w:val="24"/>
          <w:szCs w:val="24"/>
        </w:rPr>
        <w:t>1</w:t>
      </w:r>
      <w:r w:rsidR="000810CD" w:rsidRPr="00066E9A">
        <w:rPr>
          <w:sz w:val="24"/>
          <w:szCs w:val="24"/>
        </w:rPr>
        <w:t>规定的方法，测试整理前、后织物的</w:t>
      </w:r>
      <w:r w:rsidR="00184B50" w:rsidRPr="00066E9A">
        <w:rPr>
          <w:rFonts w:hint="eastAsia"/>
          <w:sz w:val="24"/>
          <w:szCs w:val="24"/>
        </w:rPr>
        <w:t>弯曲长度C（cm）</w:t>
      </w:r>
      <w:r w:rsidR="000810CD" w:rsidRPr="00066E9A">
        <w:rPr>
          <w:sz w:val="24"/>
          <w:szCs w:val="24"/>
        </w:rPr>
        <w:t>。</w:t>
      </w:r>
      <w:r w:rsidR="00184B50" w:rsidRPr="00066E9A">
        <w:rPr>
          <w:rFonts w:ascii="Times New Roman"/>
          <w:kern w:val="2"/>
          <w:sz w:val="24"/>
          <w:szCs w:val="24"/>
        </w:rPr>
        <w:t>弯曲</w:t>
      </w:r>
      <w:r w:rsidR="00184B50" w:rsidRPr="00066E9A">
        <w:rPr>
          <w:rFonts w:ascii="Times New Roman"/>
          <w:sz w:val="24"/>
          <w:szCs w:val="24"/>
        </w:rPr>
        <w:t>长度数值越大</w:t>
      </w:r>
      <w:r w:rsidR="00184B50" w:rsidRPr="00066E9A">
        <w:rPr>
          <w:rFonts w:ascii="Times New Roman" w:hint="eastAsia"/>
          <w:sz w:val="24"/>
          <w:szCs w:val="24"/>
        </w:rPr>
        <w:t>，</w:t>
      </w:r>
      <w:r w:rsidR="00184B50" w:rsidRPr="00066E9A">
        <w:rPr>
          <w:rFonts w:ascii="Times New Roman"/>
          <w:sz w:val="24"/>
          <w:szCs w:val="24"/>
        </w:rPr>
        <w:t>表明硬挺</w:t>
      </w:r>
      <w:r w:rsidR="00184B50" w:rsidRPr="00066E9A">
        <w:rPr>
          <w:rFonts w:ascii="Times New Roman" w:hint="eastAsia"/>
          <w:sz w:val="24"/>
          <w:szCs w:val="24"/>
        </w:rPr>
        <w:t>剂硬挺</w:t>
      </w:r>
      <w:r w:rsidR="00184B50" w:rsidRPr="00066E9A">
        <w:rPr>
          <w:rFonts w:ascii="Times New Roman"/>
          <w:sz w:val="24"/>
          <w:szCs w:val="24"/>
        </w:rPr>
        <w:t>效果越好</w:t>
      </w:r>
      <w:r w:rsidR="00184B50" w:rsidRPr="00066E9A">
        <w:rPr>
          <w:rFonts w:ascii="Times New Roman" w:hint="eastAsia"/>
          <w:sz w:val="24"/>
          <w:szCs w:val="24"/>
        </w:rPr>
        <w:t>；</w:t>
      </w:r>
      <w:r w:rsidR="00184B50" w:rsidRPr="00066E9A">
        <w:rPr>
          <w:rFonts w:ascii="Times New Roman"/>
          <w:sz w:val="24"/>
          <w:szCs w:val="24"/>
        </w:rPr>
        <w:t>反之</w:t>
      </w:r>
      <w:r w:rsidR="00184B50" w:rsidRPr="00066E9A">
        <w:rPr>
          <w:rFonts w:ascii="Times New Roman" w:hint="eastAsia"/>
          <w:sz w:val="24"/>
          <w:szCs w:val="24"/>
        </w:rPr>
        <w:t>，则</w:t>
      </w:r>
      <w:r w:rsidR="00184B50" w:rsidRPr="00066E9A">
        <w:rPr>
          <w:rFonts w:ascii="Times New Roman"/>
          <w:sz w:val="24"/>
          <w:szCs w:val="24"/>
        </w:rPr>
        <w:t>硬挺效果越差。</w:t>
      </w:r>
    </w:p>
    <w:p w:rsidR="0000744D" w:rsidRPr="00066E9A" w:rsidRDefault="00066E9A" w:rsidP="00D17AD8">
      <w:pPr>
        <w:spacing w:line="360" w:lineRule="auto"/>
        <w:rPr>
          <w:b/>
          <w:kern w:val="0"/>
          <w:sz w:val="24"/>
        </w:rPr>
      </w:pPr>
      <w:r w:rsidRPr="00066E9A">
        <w:rPr>
          <w:rFonts w:hint="eastAsia"/>
          <w:b/>
          <w:kern w:val="0"/>
          <w:sz w:val="24"/>
        </w:rPr>
        <w:t>6</w:t>
      </w:r>
      <w:r w:rsidR="0000744D" w:rsidRPr="00066E9A">
        <w:rPr>
          <w:b/>
          <w:kern w:val="0"/>
          <w:sz w:val="24"/>
        </w:rPr>
        <w:t>.4</w:t>
      </w:r>
      <w:r w:rsidR="0000744D" w:rsidRPr="00066E9A">
        <w:rPr>
          <w:rFonts w:hAnsi="宋体"/>
          <w:b/>
          <w:kern w:val="0"/>
          <w:sz w:val="24"/>
        </w:rPr>
        <w:t>试验报告</w:t>
      </w:r>
    </w:p>
    <w:p w:rsidR="0000744D" w:rsidRPr="00066E9A" w:rsidRDefault="0000744D" w:rsidP="00066E9A">
      <w:pPr>
        <w:spacing w:line="360" w:lineRule="auto"/>
        <w:ind w:firstLineChars="200" w:firstLine="480"/>
        <w:rPr>
          <w:sz w:val="24"/>
        </w:rPr>
      </w:pPr>
      <w:r w:rsidRPr="00066E9A">
        <w:rPr>
          <w:rFonts w:hAnsi="宋体"/>
          <w:sz w:val="24"/>
        </w:rPr>
        <w:t>试验报告至少应给出以下内容：</w:t>
      </w:r>
    </w:p>
    <w:p w:rsidR="00184B50" w:rsidRPr="00066E9A" w:rsidRDefault="00184B50" w:rsidP="00184B50">
      <w:pPr>
        <w:pStyle w:val="a0"/>
        <w:spacing w:line="360" w:lineRule="auto"/>
        <w:rPr>
          <w:rFonts w:ascii="Times New Roman"/>
          <w:sz w:val="24"/>
          <w:szCs w:val="24"/>
        </w:rPr>
      </w:pPr>
      <w:r w:rsidRPr="00066E9A">
        <w:rPr>
          <w:rFonts w:ascii="Times New Roman" w:hint="eastAsia"/>
          <w:sz w:val="24"/>
          <w:szCs w:val="24"/>
        </w:rPr>
        <w:t>试样的描述（助剂名称、型号、批号、生产厂家等信息）</w:t>
      </w:r>
    </w:p>
    <w:p w:rsidR="00184B50" w:rsidRPr="00066E9A" w:rsidRDefault="00184B50" w:rsidP="00184B50">
      <w:pPr>
        <w:pStyle w:val="a0"/>
        <w:spacing w:line="360" w:lineRule="auto"/>
        <w:rPr>
          <w:rFonts w:ascii="Times New Roman"/>
          <w:sz w:val="24"/>
          <w:szCs w:val="24"/>
        </w:rPr>
      </w:pPr>
      <w:r w:rsidRPr="00066E9A">
        <w:rPr>
          <w:rFonts w:ascii="Times New Roman"/>
          <w:sz w:val="24"/>
          <w:szCs w:val="24"/>
        </w:rPr>
        <w:t>本标准的编号；</w:t>
      </w:r>
    </w:p>
    <w:p w:rsidR="00184B50" w:rsidRPr="00066E9A" w:rsidRDefault="00184B50" w:rsidP="00184B50">
      <w:pPr>
        <w:pStyle w:val="a0"/>
        <w:spacing w:line="360" w:lineRule="auto"/>
        <w:rPr>
          <w:rFonts w:ascii="Times New Roman"/>
          <w:sz w:val="24"/>
          <w:szCs w:val="24"/>
        </w:rPr>
      </w:pPr>
      <w:r w:rsidRPr="00066E9A">
        <w:rPr>
          <w:rFonts w:ascii="Times New Roman"/>
          <w:sz w:val="24"/>
          <w:szCs w:val="24"/>
        </w:rPr>
        <w:t>与本</w:t>
      </w:r>
      <w:r w:rsidRPr="00066E9A">
        <w:rPr>
          <w:rFonts w:ascii="Times New Roman" w:hint="eastAsia"/>
          <w:sz w:val="24"/>
          <w:szCs w:val="24"/>
        </w:rPr>
        <w:t>标准</w:t>
      </w:r>
      <w:r w:rsidRPr="00066E9A">
        <w:rPr>
          <w:rFonts w:ascii="Times New Roman"/>
          <w:sz w:val="24"/>
          <w:szCs w:val="24"/>
        </w:rPr>
        <w:t>的差异。</w:t>
      </w:r>
    </w:p>
    <w:p w:rsidR="00184B50" w:rsidRPr="00066E9A" w:rsidRDefault="00184B50" w:rsidP="00184B50">
      <w:pPr>
        <w:pStyle w:val="a0"/>
        <w:spacing w:line="360" w:lineRule="auto"/>
        <w:rPr>
          <w:rFonts w:ascii="Times New Roman"/>
          <w:sz w:val="24"/>
          <w:szCs w:val="24"/>
        </w:rPr>
      </w:pPr>
      <w:r w:rsidRPr="00066E9A">
        <w:rPr>
          <w:rFonts w:ascii="Times New Roman"/>
          <w:sz w:val="24"/>
          <w:szCs w:val="24"/>
        </w:rPr>
        <w:t>试验结果；</w:t>
      </w:r>
    </w:p>
    <w:p w:rsidR="00184B50" w:rsidRPr="00066E9A" w:rsidRDefault="00184B50" w:rsidP="00184B50">
      <w:pPr>
        <w:pStyle w:val="a0"/>
        <w:spacing w:line="360" w:lineRule="auto"/>
        <w:rPr>
          <w:rFonts w:ascii="Times New Roman"/>
          <w:sz w:val="24"/>
          <w:szCs w:val="24"/>
        </w:rPr>
      </w:pPr>
      <w:r w:rsidRPr="00066E9A">
        <w:rPr>
          <w:rFonts w:ascii="Times New Roman"/>
          <w:sz w:val="24"/>
          <w:szCs w:val="24"/>
        </w:rPr>
        <w:t>试验日期；</w:t>
      </w:r>
    </w:p>
    <w:p w:rsidR="005D5FB5" w:rsidRDefault="005D5FB5" w:rsidP="005D5FB5">
      <w:pPr>
        <w:numPr>
          <w:ilvl w:val="0"/>
          <w:numId w:val="2"/>
        </w:numPr>
        <w:spacing w:line="360" w:lineRule="auto"/>
        <w:rPr>
          <w:rFonts w:ascii="黑体" w:eastAsia="黑体" w:hAnsi="黑体"/>
          <w:kern w:val="0"/>
          <w:sz w:val="24"/>
        </w:rPr>
      </w:pPr>
      <w:r>
        <w:rPr>
          <w:rFonts w:ascii="黑体" w:eastAsia="黑体" w:hAnsi="黑体"/>
          <w:kern w:val="0"/>
          <w:sz w:val="24"/>
        </w:rPr>
        <w:t>标准中如果涉及专利，应有明确的知识产权说明</w:t>
      </w:r>
    </w:p>
    <w:p w:rsidR="005D5FB5" w:rsidRDefault="005D5FB5" w:rsidP="005D5FB5">
      <w:pPr>
        <w:spacing w:line="360" w:lineRule="auto"/>
        <w:ind w:firstLineChars="200" w:firstLine="480"/>
        <w:rPr>
          <w:sz w:val="24"/>
        </w:rPr>
      </w:pPr>
      <w:r>
        <w:rPr>
          <w:sz w:val="24"/>
        </w:rPr>
        <w:t>本标准起草人尚未发现标准内容涉及专利和知识产权。</w:t>
      </w:r>
    </w:p>
    <w:p w:rsidR="005D5FB5" w:rsidRDefault="005D5FB5" w:rsidP="005D5FB5">
      <w:pPr>
        <w:numPr>
          <w:ilvl w:val="0"/>
          <w:numId w:val="2"/>
        </w:numPr>
        <w:spacing w:line="360" w:lineRule="auto"/>
        <w:rPr>
          <w:rFonts w:ascii="黑体" w:eastAsia="黑体" w:hAnsi="黑体"/>
          <w:kern w:val="0"/>
          <w:sz w:val="24"/>
        </w:rPr>
      </w:pPr>
      <w:r>
        <w:rPr>
          <w:rFonts w:ascii="黑体" w:eastAsia="黑体" w:hAnsi="黑体"/>
          <w:kern w:val="0"/>
          <w:sz w:val="24"/>
        </w:rPr>
        <w:lastRenderedPageBreak/>
        <w:t>与现行相关法律、法规、规章及相关标准，特别是强制性标准的协调性</w:t>
      </w:r>
    </w:p>
    <w:p w:rsidR="005D5FB5" w:rsidRDefault="005D5FB5" w:rsidP="005D5FB5">
      <w:pPr>
        <w:spacing w:line="360" w:lineRule="auto"/>
        <w:ind w:firstLineChars="200" w:firstLine="480"/>
        <w:rPr>
          <w:sz w:val="24"/>
        </w:rPr>
      </w:pPr>
      <w:r>
        <w:rPr>
          <w:sz w:val="24"/>
        </w:rPr>
        <w:t>本标准与我国现行相关的法律、法规、规章等保持协调一致，没有冲突。</w:t>
      </w:r>
    </w:p>
    <w:p w:rsidR="005D5FB5" w:rsidRDefault="005D5FB5" w:rsidP="005D5FB5">
      <w:pPr>
        <w:numPr>
          <w:ilvl w:val="0"/>
          <w:numId w:val="2"/>
        </w:numPr>
        <w:spacing w:line="360" w:lineRule="auto"/>
        <w:rPr>
          <w:rFonts w:ascii="黑体" w:eastAsia="黑体" w:hAnsi="黑体"/>
          <w:kern w:val="0"/>
          <w:sz w:val="24"/>
        </w:rPr>
      </w:pPr>
      <w:r>
        <w:rPr>
          <w:rFonts w:ascii="黑体" w:eastAsia="黑体" w:hAnsi="黑体"/>
          <w:kern w:val="0"/>
          <w:sz w:val="24"/>
        </w:rPr>
        <w:t xml:space="preserve">标准性质的建议说明 </w:t>
      </w:r>
    </w:p>
    <w:p w:rsidR="005D5FB5" w:rsidRDefault="005D5FB5" w:rsidP="005D5FB5">
      <w:pPr>
        <w:spacing w:line="360" w:lineRule="auto"/>
        <w:ind w:firstLineChars="200" w:firstLine="480"/>
        <w:rPr>
          <w:sz w:val="24"/>
        </w:rPr>
      </w:pPr>
      <w:r>
        <w:rPr>
          <w:sz w:val="24"/>
        </w:rPr>
        <w:t>建议本标准为推荐性化工行业标准。</w:t>
      </w:r>
    </w:p>
    <w:p w:rsidR="005D5FB5" w:rsidRDefault="005D5FB5" w:rsidP="005D5FB5">
      <w:pPr>
        <w:numPr>
          <w:ilvl w:val="0"/>
          <w:numId w:val="2"/>
        </w:numPr>
        <w:spacing w:line="360" w:lineRule="auto"/>
        <w:rPr>
          <w:rFonts w:ascii="黑体" w:eastAsia="黑体" w:hAnsi="黑体"/>
          <w:kern w:val="0"/>
          <w:sz w:val="24"/>
        </w:rPr>
      </w:pPr>
      <w:r>
        <w:rPr>
          <w:rFonts w:ascii="黑体" w:eastAsia="黑体" w:hAnsi="黑体"/>
          <w:kern w:val="0"/>
          <w:sz w:val="24"/>
        </w:rPr>
        <w:t>贯彻标准的要求和措施建议</w:t>
      </w:r>
    </w:p>
    <w:p w:rsidR="005D5FB5" w:rsidRDefault="005D5FB5" w:rsidP="005D5FB5">
      <w:pPr>
        <w:pStyle w:val="afa"/>
        <w:spacing w:before="0" w:beforeAutospacing="0" w:after="0" w:afterAutospacing="0" w:line="360" w:lineRule="auto"/>
        <w:ind w:firstLine="480"/>
        <w:rPr>
          <w:rFonts w:ascii="Times New Roman" w:hAnsi="Times New Roman" w:cs="Times New Roman"/>
        </w:rPr>
      </w:pPr>
      <w:r>
        <w:rPr>
          <w:rFonts w:ascii="Times New Roman" w:hAnsi="Times New Roman" w:cs="Times New Roman"/>
          <w:kern w:val="2"/>
        </w:rPr>
        <w:t>建议本标准由全国染料标准化技术委员会印染助剂分技术委员会负责解释、组织宣</w:t>
      </w:r>
      <w:proofErr w:type="gramStart"/>
      <w:r>
        <w:rPr>
          <w:rFonts w:ascii="Times New Roman" w:hAnsi="Times New Roman" w:cs="Times New Roman"/>
          <w:kern w:val="2"/>
        </w:rPr>
        <w:t>贯</w:t>
      </w:r>
      <w:proofErr w:type="gramEnd"/>
      <w:r>
        <w:rPr>
          <w:rFonts w:ascii="Times New Roman" w:hAnsi="Times New Roman" w:cs="Times New Roman"/>
          <w:kern w:val="2"/>
        </w:rPr>
        <w:t>。</w:t>
      </w:r>
    </w:p>
    <w:p w:rsidR="005D5FB5" w:rsidRDefault="005D5FB5" w:rsidP="005D5FB5">
      <w:pPr>
        <w:numPr>
          <w:ilvl w:val="0"/>
          <w:numId w:val="2"/>
        </w:numPr>
        <w:spacing w:line="360" w:lineRule="auto"/>
        <w:rPr>
          <w:rFonts w:ascii="黑体" w:eastAsia="黑体" w:hAnsi="黑体"/>
          <w:kern w:val="0"/>
          <w:sz w:val="24"/>
        </w:rPr>
      </w:pPr>
      <w:r>
        <w:rPr>
          <w:rFonts w:ascii="黑体" w:eastAsia="黑体" w:hAnsi="黑体"/>
          <w:kern w:val="0"/>
          <w:sz w:val="24"/>
        </w:rPr>
        <w:t>废止现行相关标准的建议</w:t>
      </w:r>
    </w:p>
    <w:p w:rsidR="005D5FB5" w:rsidRDefault="005D5FB5" w:rsidP="005D5FB5">
      <w:pPr>
        <w:spacing w:line="360" w:lineRule="auto"/>
        <w:ind w:firstLineChars="200" w:firstLine="480"/>
        <w:rPr>
          <w:sz w:val="24"/>
        </w:rPr>
      </w:pPr>
      <w:r>
        <w:rPr>
          <w:sz w:val="24"/>
        </w:rPr>
        <w:t>本标准为首次制定，无废止其他相关标准建议意见。</w:t>
      </w:r>
    </w:p>
    <w:p w:rsidR="005D5FB5" w:rsidRDefault="005D5FB5" w:rsidP="005D5FB5">
      <w:pPr>
        <w:numPr>
          <w:ilvl w:val="0"/>
          <w:numId w:val="2"/>
        </w:numPr>
        <w:spacing w:line="360" w:lineRule="auto"/>
        <w:rPr>
          <w:rFonts w:ascii="黑体" w:eastAsia="黑体" w:hAnsi="黑体"/>
          <w:kern w:val="0"/>
          <w:sz w:val="24"/>
        </w:rPr>
      </w:pPr>
      <w:r>
        <w:rPr>
          <w:rFonts w:ascii="黑体" w:eastAsia="黑体" w:hAnsi="黑体"/>
          <w:kern w:val="0"/>
          <w:sz w:val="24"/>
        </w:rPr>
        <w:t>其它应予说明的事项</w:t>
      </w:r>
    </w:p>
    <w:p w:rsidR="005D5FB5" w:rsidRDefault="005D5FB5" w:rsidP="005D5FB5">
      <w:pPr>
        <w:spacing w:line="360" w:lineRule="auto"/>
        <w:ind w:firstLineChars="200" w:firstLine="480"/>
        <w:rPr>
          <w:sz w:val="24"/>
        </w:rPr>
      </w:pPr>
      <w:r>
        <w:rPr>
          <w:sz w:val="24"/>
        </w:rPr>
        <w:t>无。</w:t>
      </w:r>
    </w:p>
    <w:p w:rsidR="005D5FB5" w:rsidRPr="00066E9A" w:rsidRDefault="005D5FB5" w:rsidP="005D5FB5">
      <w:pPr>
        <w:numPr>
          <w:ilvl w:val="0"/>
          <w:numId w:val="2"/>
        </w:numPr>
        <w:spacing w:line="360" w:lineRule="auto"/>
        <w:rPr>
          <w:rFonts w:hAnsi="宋体"/>
          <w:b/>
          <w:kern w:val="0"/>
          <w:sz w:val="24"/>
        </w:rPr>
      </w:pPr>
      <w:r w:rsidRPr="00066E9A">
        <w:rPr>
          <w:rFonts w:hAnsi="宋体"/>
          <w:b/>
          <w:kern w:val="0"/>
          <w:sz w:val="24"/>
        </w:rPr>
        <w:t>主要参考文献</w:t>
      </w:r>
    </w:p>
    <w:p w:rsidR="005D5FB5" w:rsidRPr="00066E9A" w:rsidRDefault="005D5FB5" w:rsidP="005D5FB5">
      <w:pPr>
        <w:spacing w:line="360" w:lineRule="auto"/>
        <w:ind w:firstLineChars="150" w:firstLine="360"/>
        <w:rPr>
          <w:sz w:val="24"/>
        </w:rPr>
      </w:pPr>
      <w:r w:rsidRPr="00066E9A">
        <w:rPr>
          <w:sz w:val="24"/>
        </w:rPr>
        <w:t xml:space="preserve">[1] </w:t>
      </w:r>
      <w:r w:rsidRPr="00066E9A">
        <w:rPr>
          <w:rFonts w:hAnsi="宋体"/>
          <w:sz w:val="24"/>
        </w:rPr>
        <w:t>王菊生</w:t>
      </w:r>
      <w:r w:rsidRPr="00066E9A">
        <w:rPr>
          <w:sz w:val="24"/>
        </w:rPr>
        <w:t>,</w:t>
      </w:r>
      <w:r w:rsidRPr="00066E9A">
        <w:rPr>
          <w:rFonts w:hAnsi="宋体"/>
          <w:sz w:val="24"/>
        </w:rPr>
        <w:t>染整工艺原理</w:t>
      </w:r>
      <w:r w:rsidRPr="00066E9A">
        <w:rPr>
          <w:sz w:val="24"/>
        </w:rPr>
        <w:t xml:space="preserve"> [M],</w:t>
      </w:r>
      <w:r w:rsidRPr="00066E9A">
        <w:rPr>
          <w:rFonts w:hAnsi="宋体"/>
          <w:sz w:val="24"/>
        </w:rPr>
        <w:t>北京</w:t>
      </w:r>
      <w:r w:rsidRPr="00066E9A">
        <w:rPr>
          <w:sz w:val="24"/>
        </w:rPr>
        <w:t>:</w:t>
      </w:r>
      <w:r w:rsidRPr="00066E9A">
        <w:rPr>
          <w:rFonts w:hAnsi="宋体"/>
          <w:sz w:val="24"/>
        </w:rPr>
        <w:t>中国纺织出版社</w:t>
      </w:r>
      <w:r w:rsidRPr="00066E9A">
        <w:rPr>
          <w:rFonts w:hint="eastAsia"/>
          <w:sz w:val="24"/>
        </w:rPr>
        <w:t>,</w:t>
      </w:r>
      <w:r w:rsidRPr="00066E9A">
        <w:rPr>
          <w:sz w:val="24"/>
        </w:rPr>
        <w:t>1984.</w:t>
      </w:r>
    </w:p>
    <w:p w:rsidR="005D5FB5" w:rsidRDefault="005D5FB5" w:rsidP="005D5FB5">
      <w:pPr>
        <w:spacing w:line="360" w:lineRule="auto"/>
        <w:ind w:firstLineChars="150" w:firstLine="360"/>
        <w:rPr>
          <w:sz w:val="24"/>
        </w:rPr>
      </w:pPr>
      <w:r w:rsidRPr="00066E9A">
        <w:rPr>
          <w:sz w:val="24"/>
        </w:rPr>
        <w:t>[</w:t>
      </w:r>
      <w:r w:rsidRPr="00066E9A">
        <w:rPr>
          <w:rFonts w:hint="eastAsia"/>
          <w:sz w:val="24"/>
        </w:rPr>
        <w:t>2</w:t>
      </w:r>
      <w:r w:rsidRPr="00066E9A">
        <w:rPr>
          <w:sz w:val="24"/>
        </w:rPr>
        <w:t xml:space="preserve">] </w:t>
      </w:r>
      <w:r w:rsidRPr="00066E9A">
        <w:rPr>
          <w:rFonts w:hAnsi="宋体" w:hint="eastAsia"/>
          <w:sz w:val="24"/>
        </w:rPr>
        <w:t>刘国梁</w:t>
      </w:r>
      <w:r w:rsidRPr="00066E9A">
        <w:rPr>
          <w:sz w:val="24"/>
        </w:rPr>
        <w:t>,</w:t>
      </w:r>
      <w:r w:rsidRPr="00066E9A">
        <w:rPr>
          <w:rFonts w:hAnsi="宋体"/>
          <w:sz w:val="24"/>
        </w:rPr>
        <w:t>染整</w:t>
      </w:r>
      <w:r w:rsidRPr="00066E9A">
        <w:rPr>
          <w:rFonts w:hAnsi="宋体" w:hint="eastAsia"/>
          <w:sz w:val="24"/>
        </w:rPr>
        <w:t>助剂应用测试</w:t>
      </w:r>
      <w:r w:rsidRPr="00066E9A">
        <w:rPr>
          <w:sz w:val="24"/>
        </w:rPr>
        <w:t xml:space="preserve"> [M],</w:t>
      </w:r>
      <w:r w:rsidRPr="00066E9A">
        <w:rPr>
          <w:rFonts w:hAnsi="宋体"/>
          <w:sz w:val="24"/>
        </w:rPr>
        <w:t>北京</w:t>
      </w:r>
      <w:r w:rsidRPr="00066E9A">
        <w:rPr>
          <w:sz w:val="24"/>
        </w:rPr>
        <w:t>:</w:t>
      </w:r>
      <w:r w:rsidRPr="00066E9A">
        <w:rPr>
          <w:rFonts w:hAnsi="宋体"/>
          <w:sz w:val="24"/>
        </w:rPr>
        <w:t>中国纺织出版社</w:t>
      </w:r>
      <w:r w:rsidRPr="00066E9A">
        <w:rPr>
          <w:rFonts w:hint="eastAsia"/>
          <w:sz w:val="24"/>
        </w:rPr>
        <w:t>,2005.</w:t>
      </w:r>
    </w:p>
    <w:p w:rsidR="005D5FB5" w:rsidRPr="00066E9A" w:rsidRDefault="005D5FB5" w:rsidP="00066E9A">
      <w:pPr>
        <w:spacing w:line="360" w:lineRule="auto"/>
        <w:ind w:firstLineChars="150" w:firstLine="360"/>
        <w:rPr>
          <w:sz w:val="24"/>
        </w:rPr>
      </w:pPr>
    </w:p>
    <w:sectPr w:rsidR="005D5FB5" w:rsidRPr="00066E9A" w:rsidSect="00CC1CD9">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黑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AEA"/>
    <w:multiLevelType w:val="hybridMultilevel"/>
    <w:tmpl w:val="289672EA"/>
    <w:lvl w:ilvl="0" w:tplc="E0E8A30A">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5C5271"/>
    <w:multiLevelType w:val="multilevel"/>
    <w:tmpl w:val="8548AE68"/>
    <w:lvl w:ilvl="0">
      <w:start w:val="4"/>
      <w:numFmt w:val="decimal"/>
      <w:lvlText w:val="%1"/>
      <w:lvlJc w:val="left"/>
      <w:pPr>
        <w:tabs>
          <w:tab w:val="num" w:pos="600"/>
        </w:tabs>
        <w:ind w:left="600" w:hanging="600"/>
      </w:pPr>
      <w:rPr>
        <w:rFonts w:hint="default"/>
      </w:rPr>
    </w:lvl>
    <w:lvl w:ilvl="1">
      <w:start w:val="5"/>
      <w:numFmt w:val="decimal"/>
      <w:lvlText w:val="%2.1"/>
      <w:lvlJc w:val="left"/>
      <w:pPr>
        <w:tabs>
          <w:tab w:val="num" w:pos="600"/>
        </w:tabs>
        <w:ind w:left="600" w:hanging="600"/>
      </w:pPr>
      <w:rPr>
        <w:rFonts w:hint="eastAsi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B434787"/>
    <w:multiLevelType w:val="multilevel"/>
    <w:tmpl w:val="9F7A9C6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3D399D"/>
    <w:multiLevelType w:val="multilevel"/>
    <w:tmpl w:val="0E32118C"/>
    <w:lvl w:ilvl="0">
      <w:start w:val="4"/>
      <w:numFmt w:val="decimal"/>
      <w:lvlText w:val="%1"/>
      <w:lvlJc w:val="left"/>
      <w:pPr>
        <w:tabs>
          <w:tab w:val="num" w:pos="600"/>
        </w:tabs>
        <w:ind w:left="600" w:hanging="600"/>
      </w:pPr>
      <w:rPr>
        <w:rFonts w:hint="default"/>
      </w:rPr>
    </w:lvl>
    <w:lvl w:ilvl="1">
      <w:start w:val="1"/>
      <w:numFmt w:val="decimal"/>
      <w:lvlText w:val="6.2.%2"/>
      <w:lvlJc w:val="left"/>
      <w:pPr>
        <w:tabs>
          <w:tab w:val="num" w:pos="600"/>
        </w:tabs>
        <w:ind w:left="600" w:hanging="600"/>
      </w:pPr>
      <w:rPr>
        <w:rFonts w:hint="eastAsi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71A7097"/>
    <w:multiLevelType w:val="multilevel"/>
    <w:tmpl w:val="B1AC93F0"/>
    <w:lvl w:ilvl="0">
      <w:start w:val="4"/>
      <w:numFmt w:val="decimal"/>
      <w:lvlText w:val="%1"/>
      <w:lvlJc w:val="left"/>
      <w:pPr>
        <w:tabs>
          <w:tab w:val="num" w:pos="600"/>
        </w:tabs>
        <w:ind w:left="600" w:hanging="600"/>
      </w:pPr>
      <w:rPr>
        <w:rFonts w:hint="default"/>
      </w:rPr>
    </w:lvl>
    <w:lvl w:ilvl="1">
      <w:start w:val="6"/>
      <w:numFmt w:val="decimal"/>
      <w:lvlText w:val="%2.1"/>
      <w:lvlJc w:val="left"/>
      <w:pPr>
        <w:tabs>
          <w:tab w:val="num" w:pos="600"/>
        </w:tabs>
        <w:ind w:left="600" w:hanging="600"/>
      </w:pPr>
      <w:rPr>
        <w:rFonts w:hint="eastAsi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99946F4"/>
    <w:multiLevelType w:val="multilevel"/>
    <w:tmpl w:val="4732AB82"/>
    <w:lvl w:ilvl="0">
      <w:start w:val="4"/>
      <w:numFmt w:val="decimal"/>
      <w:lvlText w:val="%1"/>
      <w:lvlJc w:val="left"/>
      <w:pPr>
        <w:tabs>
          <w:tab w:val="num" w:pos="600"/>
        </w:tabs>
        <w:ind w:left="600" w:hanging="600"/>
      </w:pPr>
      <w:rPr>
        <w:rFonts w:hint="default"/>
      </w:rPr>
    </w:lvl>
    <w:lvl w:ilvl="1">
      <w:start w:val="6"/>
      <w:numFmt w:val="decimal"/>
      <w:lvlText w:val="%2.1"/>
      <w:lvlJc w:val="left"/>
      <w:pPr>
        <w:tabs>
          <w:tab w:val="num" w:pos="600"/>
        </w:tabs>
        <w:ind w:left="600" w:hanging="600"/>
      </w:pPr>
      <w:rPr>
        <w:rFonts w:hint="eastAsi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nsid w:val="390C4911"/>
    <w:multiLevelType w:val="hybridMultilevel"/>
    <w:tmpl w:val="7556D7C6"/>
    <w:lvl w:ilvl="0" w:tplc="BB3A3D34">
      <w:start w:val="1"/>
      <w:numFmt w:val="decimal"/>
      <w:lvlText w:val="%1"/>
      <w:lvlJc w:val="left"/>
      <w:pPr>
        <w:tabs>
          <w:tab w:val="num" w:pos="360"/>
        </w:tabs>
        <w:ind w:left="360" w:hanging="360"/>
      </w:pPr>
      <w:rPr>
        <w:rFonts w:hint="default"/>
      </w:rPr>
    </w:lvl>
    <w:lvl w:ilvl="1" w:tplc="4E7C638E">
      <w:start w:val="1"/>
      <w:numFmt w:val="lowerLetter"/>
      <w:lvlText w:val="%2)"/>
      <w:lvlJc w:val="left"/>
      <w:pPr>
        <w:tabs>
          <w:tab w:val="num" w:pos="840"/>
        </w:tabs>
        <w:ind w:left="840" w:hanging="420"/>
      </w:pPr>
    </w:lvl>
    <w:lvl w:ilvl="2" w:tplc="CA98A9BE" w:tentative="1">
      <w:start w:val="1"/>
      <w:numFmt w:val="lowerRoman"/>
      <w:lvlText w:val="%3."/>
      <w:lvlJc w:val="right"/>
      <w:pPr>
        <w:tabs>
          <w:tab w:val="num" w:pos="1260"/>
        </w:tabs>
        <w:ind w:left="1260" w:hanging="420"/>
      </w:pPr>
    </w:lvl>
    <w:lvl w:ilvl="3" w:tplc="4F222448" w:tentative="1">
      <w:start w:val="1"/>
      <w:numFmt w:val="decimal"/>
      <w:lvlText w:val="%4."/>
      <w:lvlJc w:val="left"/>
      <w:pPr>
        <w:tabs>
          <w:tab w:val="num" w:pos="1680"/>
        </w:tabs>
        <w:ind w:left="1680" w:hanging="420"/>
      </w:pPr>
    </w:lvl>
    <w:lvl w:ilvl="4" w:tplc="61DE0E6C" w:tentative="1">
      <w:start w:val="1"/>
      <w:numFmt w:val="lowerLetter"/>
      <w:lvlText w:val="%5)"/>
      <w:lvlJc w:val="left"/>
      <w:pPr>
        <w:tabs>
          <w:tab w:val="num" w:pos="2100"/>
        </w:tabs>
        <w:ind w:left="2100" w:hanging="420"/>
      </w:pPr>
    </w:lvl>
    <w:lvl w:ilvl="5" w:tplc="C818D26A" w:tentative="1">
      <w:start w:val="1"/>
      <w:numFmt w:val="lowerRoman"/>
      <w:lvlText w:val="%6."/>
      <w:lvlJc w:val="right"/>
      <w:pPr>
        <w:tabs>
          <w:tab w:val="num" w:pos="2520"/>
        </w:tabs>
        <w:ind w:left="2520" w:hanging="420"/>
      </w:pPr>
    </w:lvl>
    <w:lvl w:ilvl="6" w:tplc="EAA67708" w:tentative="1">
      <w:start w:val="1"/>
      <w:numFmt w:val="decimal"/>
      <w:lvlText w:val="%7."/>
      <w:lvlJc w:val="left"/>
      <w:pPr>
        <w:tabs>
          <w:tab w:val="num" w:pos="2940"/>
        </w:tabs>
        <w:ind w:left="2940" w:hanging="420"/>
      </w:pPr>
    </w:lvl>
    <w:lvl w:ilvl="7" w:tplc="D23E2FB8" w:tentative="1">
      <w:start w:val="1"/>
      <w:numFmt w:val="lowerLetter"/>
      <w:lvlText w:val="%8)"/>
      <w:lvlJc w:val="left"/>
      <w:pPr>
        <w:tabs>
          <w:tab w:val="num" w:pos="3360"/>
        </w:tabs>
        <w:ind w:left="3360" w:hanging="420"/>
      </w:pPr>
    </w:lvl>
    <w:lvl w:ilvl="8" w:tplc="FA80B6CA" w:tentative="1">
      <w:start w:val="1"/>
      <w:numFmt w:val="lowerRoman"/>
      <w:lvlText w:val="%9."/>
      <w:lvlJc w:val="right"/>
      <w:pPr>
        <w:tabs>
          <w:tab w:val="num" w:pos="3780"/>
        </w:tabs>
        <w:ind w:left="3780" w:hanging="420"/>
      </w:pPr>
    </w:lvl>
  </w:abstractNum>
  <w:abstractNum w:abstractNumId="8">
    <w:nsid w:val="3C850410"/>
    <w:multiLevelType w:val="multilevel"/>
    <w:tmpl w:val="13FE799A"/>
    <w:lvl w:ilvl="0">
      <w:start w:val="4"/>
      <w:numFmt w:val="decimal"/>
      <w:lvlText w:val="%1"/>
      <w:lvlJc w:val="left"/>
      <w:pPr>
        <w:tabs>
          <w:tab w:val="num" w:pos="600"/>
        </w:tabs>
        <w:ind w:left="600" w:hanging="600"/>
      </w:pPr>
      <w:rPr>
        <w:rFonts w:hint="default"/>
      </w:rPr>
    </w:lvl>
    <w:lvl w:ilvl="1">
      <w:start w:val="6"/>
      <w:numFmt w:val="decimal"/>
      <w:lvlText w:val="%2.2"/>
      <w:lvlJc w:val="left"/>
      <w:pPr>
        <w:tabs>
          <w:tab w:val="num" w:pos="600"/>
        </w:tabs>
        <w:ind w:left="600" w:hanging="600"/>
      </w:pPr>
      <w:rPr>
        <w:rFonts w:hint="eastAsi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445A7B7F"/>
    <w:multiLevelType w:val="hybridMultilevel"/>
    <w:tmpl w:val="45DEAFF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C50F90"/>
    <w:multiLevelType w:val="multilevel"/>
    <w:tmpl w:val="01E4F066"/>
    <w:lvl w:ilvl="0">
      <w:start w:val="1"/>
      <w:numFmt w:val="lowerLetter"/>
      <w:lvlRestart w:val="0"/>
      <w:pStyle w:val="a0"/>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1"/>
      <w:lvlText w:val="%2)"/>
      <w:lvlJc w:val="left"/>
      <w:pPr>
        <w:tabs>
          <w:tab w:val="num" w:pos="1259"/>
        </w:tabs>
        <w:ind w:left="1259" w:hanging="420"/>
      </w:pPr>
      <w:rPr>
        <w:rFonts w:ascii="宋体" w:eastAsia="宋体" w:hAnsi="宋体" w:hint="eastAsia"/>
        <w:b w:val="0"/>
        <w:i w:val="0"/>
        <w:sz w:val="20"/>
      </w:rPr>
    </w:lvl>
    <w:lvl w:ilvl="2">
      <w:start w:val="1"/>
      <w:numFmt w:val="decimal"/>
      <w:pStyle w:val="a2"/>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1">
    <w:nsid w:val="4EFD0A6F"/>
    <w:multiLevelType w:val="hybridMultilevel"/>
    <w:tmpl w:val="C7D0F272"/>
    <w:lvl w:ilvl="0" w:tplc="48A67068">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6A0060A"/>
    <w:multiLevelType w:val="multilevel"/>
    <w:tmpl w:val="7018A9F2"/>
    <w:lvl w:ilvl="0">
      <w:start w:val="5"/>
      <w:numFmt w:val="decimal"/>
      <w:lvlText w:val="%1"/>
      <w:lvlJc w:val="left"/>
      <w:pPr>
        <w:tabs>
          <w:tab w:val="num" w:pos="600"/>
        </w:tabs>
        <w:ind w:left="600" w:hanging="600"/>
      </w:pPr>
      <w:rPr>
        <w:rFonts w:hint="default"/>
      </w:rPr>
    </w:lvl>
    <w:lvl w:ilvl="1">
      <w:start w:val="1"/>
      <w:numFmt w:val="decimal"/>
      <w:lvlRestart w:val="0"/>
      <w:lvlText w:val="%1.%2"/>
      <w:lvlJc w:val="left"/>
      <w:pPr>
        <w:tabs>
          <w:tab w:val="num" w:pos="600"/>
        </w:tabs>
        <w:ind w:left="600" w:hanging="600"/>
      </w:pPr>
      <w:rPr>
        <w:rFonts w:ascii="黑体" w:eastAsia="黑体" w:hint="eastAsia"/>
        <w:b w:val="0"/>
        <w:sz w:val="24"/>
        <w:szCs w:val="24"/>
      </w:rPr>
    </w:lvl>
    <w:lvl w:ilvl="2">
      <w:start w:val="1"/>
      <w:numFmt w:val="decimal"/>
      <w:lvlText w:val="%1.%2.%3"/>
      <w:lvlJc w:val="left"/>
      <w:pPr>
        <w:tabs>
          <w:tab w:val="num" w:pos="720"/>
        </w:tabs>
        <w:ind w:left="720" w:hanging="720"/>
      </w:pPr>
      <w:rPr>
        <w:rFonts w:hint="default"/>
        <w:sz w:val="21"/>
        <w:szCs w:val="21"/>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5C91A1B"/>
    <w:multiLevelType w:val="multilevel"/>
    <w:tmpl w:val="8B362D30"/>
    <w:lvl w:ilvl="0">
      <w:start w:val="4"/>
      <w:numFmt w:val="decimal"/>
      <w:lvlText w:val="%1"/>
      <w:lvlJc w:val="left"/>
      <w:pPr>
        <w:tabs>
          <w:tab w:val="num" w:pos="600"/>
        </w:tabs>
        <w:ind w:left="600" w:hanging="600"/>
      </w:pPr>
      <w:rPr>
        <w:rFonts w:hint="default"/>
      </w:rPr>
    </w:lvl>
    <w:lvl w:ilvl="1">
      <w:start w:val="1"/>
      <w:numFmt w:val="decimal"/>
      <w:lvlText w:val="6.2.%2"/>
      <w:lvlJc w:val="left"/>
      <w:pPr>
        <w:tabs>
          <w:tab w:val="num" w:pos="600"/>
        </w:tabs>
        <w:ind w:left="600" w:hanging="600"/>
      </w:pPr>
      <w:rPr>
        <w:rFonts w:hint="eastAsi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6B5439EE"/>
    <w:multiLevelType w:val="multilevel"/>
    <w:tmpl w:val="F0C678BA"/>
    <w:lvl w:ilvl="0">
      <w:start w:val="4"/>
      <w:numFmt w:val="decimal"/>
      <w:lvlText w:val="%1"/>
      <w:lvlJc w:val="left"/>
      <w:pPr>
        <w:tabs>
          <w:tab w:val="num" w:pos="600"/>
        </w:tabs>
        <w:ind w:left="600" w:hanging="600"/>
      </w:pPr>
      <w:rPr>
        <w:rFonts w:hint="default"/>
      </w:rPr>
    </w:lvl>
    <w:lvl w:ilvl="1">
      <w:start w:val="5"/>
      <w:numFmt w:val="decimal"/>
      <w:lvlText w:val="%2.2"/>
      <w:lvlJc w:val="left"/>
      <w:pPr>
        <w:tabs>
          <w:tab w:val="num" w:pos="600"/>
        </w:tabs>
        <w:ind w:left="600" w:hanging="600"/>
      </w:pPr>
      <w:rPr>
        <w:rFonts w:hint="eastAsi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6CEA2025"/>
    <w:multiLevelType w:val="multilevel"/>
    <w:tmpl w:val="613A6568"/>
    <w:lvl w:ilvl="0">
      <w:start w:val="1"/>
      <w:numFmt w:val="none"/>
      <w:pStyle w:val="a3"/>
      <w:suff w:val="nothing"/>
      <w:lvlText w:val="%1"/>
      <w:lvlJc w:val="left"/>
      <w:pPr>
        <w:ind w:left="0" w:firstLine="0"/>
      </w:pPr>
      <w:rPr>
        <w:rFonts w:ascii="Times New Roman" w:hAnsi="Times New Roman" w:hint="default"/>
        <w:b/>
        <w:i w:val="0"/>
        <w:sz w:val="21"/>
      </w:rPr>
    </w:lvl>
    <w:lvl w:ilvl="1">
      <w:start w:val="1"/>
      <w:numFmt w:val="decimal"/>
      <w:pStyle w:val="a4"/>
      <w:suff w:val="nothing"/>
      <w:lvlText w:val="%1%2　"/>
      <w:lvlJc w:val="left"/>
      <w:pPr>
        <w:ind w:left="0" w:firstLine="0"/>
      </w:pPr>
      <w:rPr>
        <w:rFonts w:ascii="黑体" w:eastAsia="黑体" w:hAnsi="Times New Roman" w:hint="eastAsia"/>
        <w:b w:val="0"/>
        <w:i w:val="0"/>
        <w:sz w:val="21"/>
      </w:rPr>
    </w:lvl>
    <w:lvl w:ilvl="2">
      <w:start w:val="1"/>
      <w:numFmt w:val="decimal"/>
      <w:pStyle w:val="a5"/>
      <w:suff w:val="nothing"/>
      <w:lvlText w:val="%1%2.%3　"/>
      <w:lvlJc w:val="left"/>
      <w:pPr>
        <w:ind w:left="315" w:firstLine="0"/>
      </w:pPr>
      <w:rPr>
        <w:rFonts w:ascii="黑体" w:eastAsia="黑体" w:hAnsi="Times New Roman" w:hint="eastAsia"/>
        <w:b w:val="0"/>
        <w:i w:val="0"/>
        <w:sz w:val="21"/>
      </w:rPr>
    </w:lvl>
    <w:lvl w:ilvl="3">
      <w:start w:val="1"/>
      <w:numFmt w:val="decimal"/>
      <w:pStyle w:val="a6"/>
      <w:suff w:val="nothing"/>
      <w:lvlText w:val="%1%2.%3.%4　"/>
      <w:lvlJc w:val="left"/>
      <w:pPr>
        <w:ind w:left="18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pStyle w:val="a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5"/>
  </w:num>
  <w:num w:numId="2">
    <w:abstractNumId w:val="7"/>
  </w:num>
  <w:num w:numId="3">
    <w:abstractNumId w:val="1"/>
  </w:num>
  <w:num w:numId="4">
    <w:abstractNumId w:val="12"/>
  </w:num>
  <w:num w:numId="5">
    <w:abstractNumId w:val="6"/>
  </w:num>
  <w:num w:numId="6">
    <w:abstractNumId w:val="10"/>
  </w:num>
  <w:num w:numId="7">
    <w:abstractNumId w:val="9"/>
  </w:num>
  <w:num w:numId="8">
    <w:abstractNumId w:val="14"/>
  </w:num>
  <w:num w:numId="9">
    <w:abstractNumId w:val="4"/>
  </w:num>
  <w:num w:numId="10">
    <w:abstractNumId w:val="0"/>
  </w:num>
  <w:num w:numId="11">
    <w:abstractNumId w:val="3"/>
  </w:num>
  <w:num w:numId="12">
    <w:abstractNumId w:val="5"/>
  </w:num>
  <w:num w:numId="13">
    <w:abstractNumId w:val="8"/>
  </w:num>
  <w:num w:numId="14">
    <w:abstractNumId w:val="11"/>
  </w:num>
  <w:num w:numId="15">
    <w:abstractNumId w:val="13"/>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744D"/>
    <w:rsid w:val="000012ED"/>
    <w:rsid w:val="0000744D"/>
    <w:rsid w:val="000116FC"/>
    <w:rsid w:val="000129F3"/>
    <w:rsid w:val="00013D67"/>
    <w:rsid w:val="00020279"/>
    <w:rsid w:val="0002405E"/>
    <w:rsid w:val="00030614"/>
    <w:rsid w:val="00033EE9"/>
    <w:rsid w:val="000373A0"/>
    <w:rsid w:val="00040B32"/>
    <w:rsid w:val="000414D0"/>
    <w:rsid w:val="00042A98"/>
    <w:rsid w:val="00043701"/>
    <w:rsid w:val="00044F3E"/>
    <w:rsid w:val="000474F3"/>
    <w:rsid w:val="00054458"/>
    <w:rsid w:val="0005546E"/>
    <w:rsid w:val="00066E9A"/>
    <w:rsid w:val="00074773"/>
    <w:rsid w:val="000749D3"/>
    <w:rsid w:val="00074F69"/>
    <w:rsid w:val="000810CD"/>
    <w:rsid w:val="00081A54"/>
    <w:rsid w:val="0008243C"/>
    <w:rsid w:val="0008444F"/>
    <w:rsid w:val="000877A4"/>
    <w:rsid w:val="00090D8E"/>
    <w:rsid w:val="0009386B"/>
    <w:rsid w:val="000A2C3E"/>
    <w:rsid w:val="000A424E"/>
    <w:rsid w:val="000A4551"/>
    <w:rsid w:val="000A55E0"/>
    <w:rsid w:val="000A57C8"/>
    <w:rsid w:val="000B2D73"/>
    <w:rsid w:val="000B43D3"/>
    <w:rsid w:val="000B4F6B"/>
    <w:rsid w:val="000C41D3"/>
    <w:rsid w:val="000D007F"/>
    <w:rsid w:val="000D1BF4"/>
    <w:rsid w:val="000D675D"/>
    <w:rsid w:val="000D7FDC"/>
    <w:rsid w:val="000E4788"/>
    <w:rsid w:val="000E556D"/>
    <w:rsid w:val="000E56D5"/>
    <w:rsid w:val="000E7F12"/>
    <w:rsid w:val="000F396E"/>
    <w:rsid w:val="000F6A53"/>
    <w:rsid w:val="00102F7F"/>
    <w:rsid w:val="00106267"/>
    <w:rsid w:val="00106E4C"/>
    <w:rsid w:val="00106F74"/>
    <w:rsid w:val="0011140C"/>
    <w:rsid w:val="001115D4"/>
    <w:rsid w:val="001130A8"/>
    <w:rsid w:val="001158CB"/>
    <w:rsid w:val="00116B20"/>
    <w:rsid w:val="0012157F"/>
    <w:rsid w:val="00121CD1"/>
    <w:rsid w:val="00123ABF"/>
    <w:rsid w:val="0012666B"/>
    <w:rsid w:val="00127130"/>
    <w:rsid w:val="0013585B"/>
    <w:rsid w:val="00143A9C"/>
    <w:rsid w:val="00144160"/>
    <w:rsid w:val="0014419E"/>
    <w:rsid w:val="001500C2"/>
    <w:rsid w:val="00153D4E"/>
    <w:rsid w:val="00154D87"/>
    <w:rsid w:val="00156057"/>
    <w:rsid w:val="00163025"/>
    <w:rsid w:val="0016562A"/>
    <w:rsid w:val="001672B9"/>
    <w:rsid w:val="0017153B"/>
    <w:rsid w:val="00175D40"/>
    <w:rsid w:val="0017634E"/>
    <w:rsid w:val="00184B50"/>
    <w:rsid w:val="001869EB"/>
    <w:rsid w:val="00191789"/>
    <w:rsid w:val="00193AF3"/>
    <w:rsid w:val="00194CCE"/>
    <w:rsid w:val="0019512B"/>
    <w:rsid w:val="001962B7"/>
    <w:rsid w:val="00196476"/>
    <w:rsid w:val="00197212"/>
    <w:rsid w:val="00197B42"/>
    <w:rsid w:val="001B20AE"/>
    <w:rsid w:val="001B36C3"/>
    <w:rsid w:val="001B5789"/>
    <w:rsid w:val="001B6993"/>
    <w:rsid w:val="001C19F5"/>
    <w:rsid w:val="001C4F89"/>
    <w:rsid w:val="001C51A9"/>
    <w:rsid w:val="001E1A27"/>
    <w:rsid w:val="001E40BF"/>
    <w:rsid w:val="001E57BA"/>
    <w:rsid w:val="001F1FD1"/>
    <w:rsid w:val="001F4174"/>
    <w:rsid w:val="00200C07"/>
    <w:rsid w:val="00201FD7"/>
    <w:rsid w:val="0020228C"/>
    <w:rsid w:val="00205DEA"/>
    <w:rsid w:val="00211730"/>
    <w:rsid w:val="002118ED"/>
    <w:rsid w:val="0021446D"/>
    <w:rsid w:val="00215862"/>
    <w:rsid w:val="0022314B"/>
    <w:rsid w:val="00224AE0"/>
    <w:rsid w:val="00225D09"/>
    <w:rsid w:val="00230C19"/>
    <w:rsid w:val="00230E0A"/>
    <w:rsid w:val="0023377F"/>
    <w:rsid w:val="0024793A"/>
    <w:rsid w:val="00257913"/>
    <w:rsid w:val="00260F88"/>
    <w:rsid w:val="00264D99"/>
    <w:rsid w:val="0026570F"/>
    <w:rsid w:val="00266C62"/>
    <w:rsid w:val="00273808"/>
    <w:rsid w:val="0027463D"/>
    <w:rsid w:val="002820E2"/>
    <w:rsid w:val="00283196"/>
    <w:rsid w:val="00284304"/>
    <w:rsid w:val="00293912"/>
    <w:rsid w:val="00295E22"/>
    <w:rsid w:val="002A0B40"/>
    <w:rsid w:val="002A19E2"/>
    <w:rsid w:val="002A2339"/>
    <w:rsid w:val="002A2B51"/>
    <w:rsid w:val="002B026F"/>
    <w:rsid w:val="002B06C2"/>
    <w:rsid w:val="002B2C31"/>
    <w:rsid w:val="002B53FB"/>
    <w:rsid w:val="002D0271"/>
    <w:rsid w:val="002D0319"/>
    <w:rsid w:val="002D2CC6"/>
    <w:rsid w:val="002D7D9B"/>
    <w:rsid w:val="002E661C"/>
    <w:rsid w:val="002E7378"/>
    <w:rsid w:val="002E75AB"/>
    <w:rsid w:val="002F317D"/>
    <w:rsid w:val="002F38DE"/>
    <w:rsid w:val="00304A4E"/>
    <w:rsid w:val="00315125"/>
    <w:rsid w:val="00323520"/>
    <w:rsid w:val="00324852"/>
    <w:rsid w:val="00325D7C"/>
    <w:rsid w:val="003269AC"/>
    <w:rsid w:val="003276B2"/>
    <w:rsid w:val="0033714A"/>
    <w:rsid w:val="00337D14"/>
    <w:rsid w:val="00340608"/>
    <w:rsid w:val="00340897"/>
    <w:rsid w:val="003409CC"/>
    <w:rsid w:val="0034277F"/>
    <w:rsid w:val="00352E0D"/>
    <w:rsid w:val="0035454B"/>
    <w:rsid w:val="00356D8E"/>
    <w:rsid w:val="0036328C"/>
    <w:rsid w:val="00372DCD"/>
    <w:rsid w:val="00373D74"/>
    <w:rsid w:val="0038676B"/>
    <w:rsid w:val="00386B32"/>
    <w:rsid w:val="0038750D"/>
    <w:rsid w:val="003901C4"/>
    <w:rsid w:val="003A0B35"/>
    <w:rsid w:val="003A332A"/>
    <w:rsid w:val="003A37FB"/>
    <w:rsid w:val="003A3B42"/>
    <w:rsid w:val="003A6FC9"/>
    <w:rsid w:val="003B0770"/>
    <w:rsid w:val="003B69C0"/>
    <w:rsid w:val="003B6A21"/>
    <w:rsid w:val="003B767E"/>
    <w:rsid w:val="003C4F27"/>
    <w:rsid w:val="003C5943"/>
    <w:rsid w:val="003C5D1A"/>
    <w:rsid w:val="003D3A8D"/>
    <w:rsid w:val="003D58FB"/>
    <w:rsid w:val="003D6CEC"/>
    <w:rsid w:val="003E06E1"/>
    <w:rsid w:val="003E570D"/>
    <w:rsid w:val="003F360A"/>
    <w:rsid w:val="003F3B96"/>
    <w:rsid w:val="003F44B8"/>
    <w:rsid w:val="003F6CC3"/>
    <w:rsid w:val="003F796D"/>
    <w:rsid w:val="00401F85"/>
    <w:rsid w:val="00420667"/>
    <w:rsid w:val="004259A2"/>
    <w:rsid w:val="00433B4A"/>
    <w:rsid w:val="0043493B"/>
    <w:rsid w:val="004372A8"/>
    <w:rsid w:val="00440AB4"/>
    <w:rsid w:val="00441D9C"/>
    <w:rsid w:val="00445AFD"/>
    <w:rsid w:val="00450153"/>
    <w:rsid w:val="004513EE"/>
    <w:rsid w:val="004528D1"/>
    <w:rsid w:val="00452DBA"/>
    <w:rsid w:val="00463284"/>
    <w:rsid w:val="0046494E"/>
    <w:rsid w:val="00465A79"/>
    <w:rsid w:val="00465F36"/>
    <w:rsid w:val="00470740"/>
    <w:rsid w:val="00471187"/>
    <w:rsid w:val="00476AA8"/>
    <w:rsid w:val="00481EB6"/>
    <w:rsid w:val="00490B7E"/>
    <w:rsid w:val="004925A2"/>
    <w:rsid w:val="00494C4E"/>
    <w:rsid w:val="00495309"/>
    <w:rsid w:val="0049560B"/>
    <w:rsid w:val="0049606D"/>
    <w:rsid w:val="0049700C"/>
    <w:rsid w:val="00497504"/>
    <w:rsid w:val="004A06EA"/>
    <w:rsid w:val="004A0F9E"/>
    <w:rsid w:val="004A243F"/>
    <w:rsid w:val="004A2DFC"/>
    <w:rsid w:val="004A40C7"/>
    <w:rsid w:val="004A4F1D"/>
    <w:rsid w:val="004A66F9"/>
    <w:rsid w:val="004A7A41"/>
    <w:rsid w:val="004A7D1D"/>
    <w:rsid w:val="004B04BF"/>
    <w:rsid w:val="004B15F4"/>
    <w:rsid w:val="004B33FE"/>
    <w:rsid w:val="004B7B9E"/>
    <w:rsid w:val="004C03E7"/>
    <w:rsid w:val="004C38EE"/>
    <w:rsid w:val="004D2CBF"/>
    <w:rsid w:val="004D703D"/>
    <w:rsid w:val="004D7E11"/>
    <w:rsid w:val="004E18C9"/>
    <w:rsid w:val="004E2204"/>
    <w:rsid w:val="004E7972"/>
    <w:rsid w:val="004F04C0"/>
    <w:rsid w:val="004F24A5"/>
    <w:rsid w:val="00500DFF"/>
    <w:rsid w:val="005021C2"/>
    <w:rsid w:val="005028EB"/>
    <w:rsid w:val="00505462"/>
    <w:rsid w:val="00505ED5"/>
    <w:rsid w:val="00510BF9"/>
    <w:rsid w:val="00522ECB"/>
    <w:rsid w:val="00523530"/>
    <w:rsid w:val="0052461B"/>
    <w:rsid w:val="00532048"/>
    <w:rsid w:val="00532BDF"/>
    <w:rsid w:val="00545CA3"/>
    <w:rsid w:val="00550806"/>
    <w:rsid w:val="0055240C"/>
    <w:rsid w:val="005526D3"/>
    <w:rsid w:val="00552E68"/>
    <w:rsid w:val="00560FCF"/>
    <w:rsid w:val="00571AD1"/>
    <w:rsid w:val="005801E5"/>
    <w:rsid w:val="00580FAB"/>
    <w:rsid w:val="005841B0"/>
    <w:rsid w:val="00585925"/>
    <w:rsid w:val="00586419"/>
    <w:rsid w:val="00591BA1"/>
    <w:rsid w:val="005952DC"/>
    <w:rsid w:val="00596CD6"/>
    <w:rsid w:val="005A00A2"/>
    <w:rsid w:val="005B2E59"/>
    <w:rsid w:val="005B4EDC"/>
    <w:rsid w:val="005B6C0E"/>
    <w:rsid w:val="005B6CB4"/>
    <w:rsid w:val="005C185E"/>
    <w:rsid w:val="005D5FB5"/>
    <w:rsid w:val="005D7A6B"/>
    <w:rsid w:val="005E0AE1"/>
    <w:rsid w:val="005E2AFC"/>
    <w:rsid w:val="005E7985"/>
    <w:rsid w:val="005F0B17"/>
    <w:rsid w:val="005F2687"/>
    <w:rsid w:val="005F2B12"/>
    <w:rsid w:val="005F2E4F"/>
    <w:rsid w:val="006013D1"/>
    <w:rsid w:val="00603CCF"/>
    <w:rsid w:val="00611EBD"/>
    <w:rsid w:val="00614ABE"/>
    <w:rsid w:val="00616F7D"/>
    <w:rsid w:val="00621D44"/>
    <w:rsid w:val="00622A27"/>
    <w:rsid w:val="00622FD8"/>
    <w:rsid w:val="0062330F"/>
    <w:rsid w:val="00626175"/>
    <w:rsid w:val="00634C06"/>
    <w:rsid w:val="00640255"/>
    <w:rsid w:val="00641762"/>
    <w:rsid w:val="00643A74"/>
    <w:rsid w:val="0064661D"/>
    <w:rsid w:val="00646625"/>
    <w:rsid w:val="006466B5"/>
    <w:rsid w:val="00647EDA"/>
    <w:rsid w:val="00650147"/>
    <w:rsid w:val="00651FF0"/>
    <w:rsid w:val="00655741"/>
    <w:rsid w:val="00655B80"/>
    <w:rsid w:val="0066480C"/>
    <w:rsid w:val="00671760"/>
    <w:rsid w:val="006720EE"/>
    <w:rsid w:val="0067431D"/>
    <w:rsid w:val="00676966"/>
    <w:rsid w:val="0069166D"/>
    <w:rsid w:val="006928BC"/>
    <w:rsid w:val="00694627"/>
    <w:rsid w:val="00696FF6"/>
    <w:rsid w:val="006A0391"/>
    <w:rsid w:val="006A1F4B"/>
    <w:rsid w:val="006A7A37"/>
    <w:rsid w:val="006B1929"/>
    <w:rsid w:val="006B3DC6"/>
    <w:rsid w:val="006C3A1A"/>
    <w:rsid w:val="006C5194"/>
    <w:rsid w:val="006D61C2"/>
    <w:rsid w:val="006E1FCD"/>
    <w:rsid w:val="006E2095"/>
    <w:rsid w:val="006E74B2"/>
    <w:rsid w:val="006E7999"/>
    <w:rsid w:val="007001EB"/>
    <w:rsid w:val="0070368E"/>
    <w:rsid w:val="00706573"/>
    <w:rsid w:val="00706D22"/>
    <w:rsid w:val="007110C8"/>
    <w:rsid w:val="00714A78"/>
    <w:rsid w:val="00716D57"/>
    <w:rsid w:val="007214A6"/>
    <w:rsid w:val="007228E5"/>
    <w:rsid w:val="007242B4"/>
    <w:rsid w:val="00727CD9"/>
    <w:rsid w:val="00731CDB"/>
    <w:rsid w:val="007364C3"/>
    <w:rsid w:val="007373AA"/>
    <w:rsid w:val="00741C65"/>
    <w:rsid w:val="00742603"/>
    <w:rsid w:val="00752C59"/>
    <w:rsid w:val="007536D8"/>
    <w:rsid w:val="00754DB3"/>
    <w:rsid w:val="00756DCF"/>
    <w:rsid w:val="00760834"/>
    <w:rsid w:val="00764471"/>
    <w:rsid w:val="00765070"/>
    <w:rsid w:val="007661DC"/>
    <w:rsid w:val="00786475"/>
    <w:rsid w:val="00786C2B"/>
    <w:rsid w:val="00790A6D"/>
    <w:rsid w:val="00793ABA"/>
    <w:rsid w:val="007A0840"/>
    <w:rsid w:val="007A11D2"/>
    <w:rsid w:val="007A770B"/>
    <w:rsid w:val="007B07C4"/>
    <w:rsid w:val="007B5137"/>
    <w:rsid w:val="007C0AE0"/>
    <w:rsid w:val="007C3ED6"/>
    <w:rsid w:val="007C4B6B"/>
    <w:rsid w:val="007C4B83"/>
    <w:rsid w:val="007C527E"/>
    <w:rsid w:val="007D0690"/>
    <w:rsid w:val="007D311A"/>
    <w:rsid w:val="0080027A"/>
    <w:rsid w:val="008009FC"/>
    <w:rsid w:val="0081419C"/>
    <w:rsid w:val="00816787"/>
    <w:rsid w:val="008175DA"/>
    <w:rsid w:val="0082368F"/>
    <w:rsid w:val="00825066"/>
    <w:rsid w:val="00826BB7"/>
    <w:rsid w:val="008274A5"/>
    <w:rsid w:val="008300B9"/>
    <w:rsid w:val="008302C7"/>
    <w:rsid w:val="008364FF"/>
    <w:rsid w:val="00846069"/>
    <w:rsid w:val="008478B1"/>
    <w:rsid w:val="008503B3"/>
    <w:rsid w:val="0085109A"/>
    <w:rsid w:val="00854968"/>
    <w:rsid w:val="00854A38"/>
    <w:rsid w:val="00854CF1"/>
    <w:rsid w:val="00862FE1"/>
    <w:rsid w:val="00863DFA"/>
    <w:rsid w:val="00864F14"/>
    <w:rsid w:val="00884910"/>
    <w:rsid w:val="00884E30"/>
    <w:rsid w:val="00887BA4"/>
    <w:rsid w:val="00890EDB"/>
    <w:rsid w:val="0089661F"/>
    <w:rsid w:val="00896B47"/>
    <w:rsid w:val="008A04FA"/>
    <w:rsid w:val="008A0AD7"/>
    <w:rsid w:val="008A2C1C"/>
    <w:rsid w:val="008A4909"/>
    <w:rsid w:val="008A663F"/>
    <w:rsid w:val="008B10CF"/>
    <w:rsid w:val="008B1E32"/>
    <w:rsid w:val="008B4F98"/>
    <w:rsid w:val="008B5EC7"/>
    <w:rsid w:val="008C20F7"/>
    <w:rsid w:val="008C2E7F"/>
    <w:rsid w:val="008C6827"/>
    <w:rsid w:val="008D4239"/>
    <w:rsid w:val="008D5A4D"/>
    <w:rsid w:val="008D7ADF"/>
    <w:rsid w:val="008E0603"/>
    <w:rsid w:val="008E2331"/>
    <w:rsid w:val="008E5DDE"/>
    <w:rsid w:val="008E7744"/>
    <w:rsid w:val="008F0075"/>
    <w:rsid w:val="008F19BE"/>
    <w:rsid w:val="008F2CA1"/>
    <w:rsid w:val="008F491B"/>
    <w:rsid w:val="009009EA"/>
    <w:rsid w:val="00903BD3"/>
    <w:rsid w:val="00907E9D"/>
    <w:rsid w:val="00913132"/>
    <w:rsid w:val="0091434F"/>
    <w:rsid w:val="00915B39"/>
    <w:rsid w:val="00916270"/>
    <w:rsid w:val="009241AA"/>
    <w:rsid w:val="009258FE"/>
    <w:rsid w:val="009326E7"/>
    <w:rsid w:val="00933FFB"/>
    <w:rsid w:val="00943AE7"/>
    <w:rsid w:val="0095320D"/>
    <w:rsid w:val="00966846"/>
    <w:rsid w:val="00966BDF"/>
    <w:rsid w:val="00982A95"/>
    <w:rsid w:val="0098483D"/>
    <w:rsid w:val="00987365"/>
    <w:rsid w:val="0099090B"/>
    <w:rsid w:val="009948B3"/>
    <w:rsid w:val="009957C5"/>
    <w:rsid w:val="00997915"/>
    <w:rsid w:val="009A0E8C"/>
    <w:rsid w:val="009A3894"/>
    <w:rsid w:val="009A3CB3"/>
    <w:rsid w:val="009B587A"/>
    <w:rsid w:val="009B61B5"/>
    <w:rsid w:val="009C35FF"/>
    <w:rsid w:val="009C6835"/>
    <w:rsid w:val="009C6A87"/>
    <w:rsid w:val="009D16C1"/>
    <w:rsid w:val="009D3BA7"/>
    <w:rsid w:val="009D5AF0"/>
    <w:rsid w:val="009D68C0"/>
    <w:rsid w:val="009E0CF8"/>
    <w:rsid w:val="009E30E0"/>
    <w:rsid w:val="009E38A4"/>
    <w:rsid w:val="009E3CEA"/>
    <w:rsid w:val="009E6758"/>
    <w:rsid w:val="009F09EB"/>
    <w:rsid w:val="009F1352"/>
    <w:rsid w:val="009F31F4"/>
    <w:rsid w:val="009F5527"/>
    <w:rsid w:val="00A016F6"/>
    <w:rsid w:val="00A065F3"/>
    <w:rsid w:val="00A07C44"/>
    <w:rsid w:val="00A124DD"/>
    <w:rsid w:val="00A13329"/>
    <w:rsid w:val="00A152E0"/>
    <w:rsid w:val="00A23626"/>
    <w:rsid w:val="00A31D93"/>
    <w:rsid w:val="00A326D0"/>
    <w:rsid w:val="00A335E2"/>
    <w:rsid w:val="00A41927"/>
    <w:rsid w:val="00A43904"/>
    <w:rsid w:val="00A46471"/>
    <w:rsid w:val="00A47B48"/>
    <w:rsid w:val="00A63B67"/>
    <w:rsid w:val="00A64F14"/>
    <w:rsid w:val="00A65244"/>
    <w:rsid w:val="00A6732A"/>
    <w:rsid w:val="00A71317"/>
    <w:rsid w:val="00A74A4C"/>
    <w:rsid w:val="00A83C5E"/>
    <w:rsid w:val="00A92967"/>
    <w:rsid w:val="00A938D8"/>
    <w:rsid w:val="00A95B07"/>
    <w:rsid w:val="00AA0075"/>
    <w:rsid w:val="00AA0665"/>
    <w:rsid w:val="00AA6B31"/>
    <w:rsid w:val="00AA6F82"/>
    <w:rsid w:val="00AB0E5B"/>
    <w:rsid w:val="00AB33B7"/>
    <w:rsid w:val="00AB4F26"/>
    <w:rsid w:val="00AB6734"/>
    <w:rsid w:val="00AB7487"/>
    <w:rsid w:val="00AB789D"/>
    <w:rsid w:val="00AC174B"/>
    <w:rsid w:val="00AC3954"/>
    <w:rsid w:val="00AD4C1A"/>
    <w:rsid w:val="00AE4889"/>
    <w:rsid w:val="00AE66BF"/>
    <w:rsid w:val="00AF0611"/>
    <w:rsid w:val="00AF3EB6"/>
    <w:rsid w:val="00B030BC"/>
    <w:rsid w:val="00B05A6A"/>
    <w:rsid w:val="00B1087A"/>
    <w:rsid w:val="00B14CC0"/>
    <w:rsid w:val="00B17EF9"/>
    <w:rsid w:val="00B219AE"/>
    <w:rsid w:val="00B21D53"/>
    <w:rsid w:val="00B23963"/>
    <w:rsid w:val="00B23CE4"/>
    <w:rsid w:val="00B27597"/>
    <w:rsid w:val="00B2773D"/>
    <w:rsid w:val="00B52842"/>
    <w:rsid w:val="00B62CD7"/>
    <w:rsid w:val="00B6654D"/>
    <w:rsid w:val="00B72436"/>
    <w:rsid w:val="00B74103"/>
    <w:rsid w:val="00B805F9"/>
    <w:rsid w:val="00B8189A"/>
    <w:rsid w:val="00B8399D"/>
    <w:rsid w:val="00B84061"/>
    <w:rsid w:val="00B8585C"/>
    <w:rsid w:val="00B85E44"/>
    <w:rsid w:val="00B96719"/>
    <w:rsid w:val="00BA068F"/>
    <w:rsid w:val="00BA1A94"/>
    <w:rsid w:val="00BA5EBE"/>
    <w:rsid w:val="00BB35C9"/>
    <w:rsid w:val="00BB401A"/>
    <w:rsid w:val="00BB58C3"/>
    <w:rsid w:val="00BB5A1F"/>
    <w:rsid w:val="00BC376B"/>
    <w:rsid w:val="00BE18AC"/>
    <w:rsid w:val="00BE37C3"/>
    <w:rsid w:val="00BF1100"/>
    <w:rsid w:val="00BF3667"/>
    <w:rsid w:val="00BF3B2A"/>
    <w:rsid w:val="00BF4E6B"/>
    <w:rsid w:val="00C0243C"/>
    <w:rsid w:val="00C02B86"/>
    <w:rsid w:val="00C02F8C"/>
    <w:rsid w:val="00C03616"/>
    <w:rsid w:val="00C067D8"/>
    <w:rsid w:val="00C10EC5"/>
    <w:rsid w:val="00C21C05"/>
    <w:rsid w:val="00C23B9B"/>
    <w:rsid w:val="00C255A7"/>
    <w:rsid w:val="00C26EEA"/>
    <w:rsid w:val="00C331AC"/>
    <w:rsid w:val="00C33743"/>
    <w:rsid w:val="00C36F78"/>
    <w:rsid w:val="00C41E7C"/>
    <w:rsid w:val="00C424D8"/>
    <w:rsid w:val="00C42F22"/>
    <w:rsid w:val="00C44B7F"/>
    <w:rsid w:val="00C51D08"/>
    <w:rsid w:val="00C52B1B"/>
    <w:rsid w:val="00C52B60"/>
    <w:rsid w:val="00C54E99"/>
    <w:rsid w:val="00C55F4D"/>
    <w:rsid w:val="00C57CD0"/>
    <w:rsid w:val="00C608A4"/>
    <w:rsid w:val="00C64821"/>
    <w:rsid w:val="00C649B6"/>
    <w:rsid w:val="00C653C4"/>
    <w:rsid w:val="00C67A6D"/>
    <w:rsid w:val="00C7405A"/>
    <w:rsid w:val="00C80FE3"/>
    <w:rsid w:val="00C833D8"/>
    <w:rsid w:val="00C84009"/>
    <w:rsid w:val="00C87481"/>
    <w:rsid w:val="00C92E7A"/>
    <w:rsid w:val="00C96C92"/>
    <w:rsid w:val="00CA13FB"/>
    <w:rsid w:val="00CB1192"/>
    <w:rsid w:val="00CB2606"/>
    <w:rsid w:val="00CB2639"/>
    <w:rsid w:val="00CB36DD"/>
    <w:rsid w:val="00CB7702"/>
    <w:rsid w:val="00CC02AF"/>
    <w:rsid w:val="00CC089B"/>
    <w:rsid w:val="00CC1BD3"/>
    <w:rsid w:val="00CC1CD9"/>
    <w:rsid w:val="00CC7ED0"/>
    <w:rsid w:val="00CD27B7"/>
    <w:rsid w:val="00CD39F5"/>
    <w:rsid w:val="00CD40C5"/>
    <w:rsid w:val="00CD6010"/>
    <w:rsid w:val="00CD60E7"/>
    <w:rsid w:val="00CD622E"/>
    <w:rsid w:val="00CD63F0"/>
    <w:rsid w:val="00CD6F38"/>
    <w:rsid w:val="00CE4DB4"/>
    <w:rsid w:val="00CE516F"/>
    <w:rsid w:val="00CE7FD7"/>
    <w:rsid w:val="00D026C8"/>
    <w:rsid w:val="00D02D65"/>
    <w:rsid w:val="00D03614"/>
    <w:rsid w:val="00D038A7"/>
    <w:rsid w:val="00D03C93"/>
    <w:rsid w:val="00D05CDB"/>
    <w:rsid w:val="00D07547"/>
    <w:rsid w:val="00D07F91"/>
    <w:rsid w:val="00D1008B"/>
    <w:rsid w:val="00D104C5"/>
    <w:rsid w:val="00D12907"/>
    <w:rsid w:val="00D12D34"/>
    <w:rsid w:val="00D1444F"/>
    <w:rsid w:val="00D14532"/>
    <w:rsid w:val="00D14A43"/>
    <w:rsid w:val="00D158D9"/>
    <w:rsid w:val="00D17AD8"/>
    <w:rsid w:val="00D304BC"/>
    <w:rsid w:val="00D328FC"/>
    <w:rsid w:val="00D36CF5"/>
    <w:rsid w:val="00D42AE0"/>
    <w:rsid w:val="00D52F63"/>
    <w:rsid w:val="00D5559D"/>
    <w:rsid w:val="00D62C20"/>
    <w:rsid w:val="00D64486"/>
    <w:rsid w:val="00D6521F"/>
    <w:rsid w:val="00D653D2"/>
    <w:rsid w:val="00D70551"/>
    <w:rsid w:val="00D71CB7"/>
    <w:rsid w:val="00D86CAA"/>
    <w:rsid w:val="00D870EB"/>
    <w:rsid w:val="00D92332"/>
    <w:rsid w:val="00D95E2E"/>
    <w:rsid w:val="00DA0C3D"/>
    <w:rsid w:val="00DA0D79"/>
    <w:rsid w:val="00DB0A37"/>
    <w:rsid w:val="00DB5660"/>
    <w:rsid w:val="00DB6907"/>
    <w:rsid w:val="00DC5BCF"/>
    <w:rsid w:val="00DC6E23"/>
    <w:rsid w:val="00DD7748"/>
    <w:rsid w:val="00DE242E"/>
    <w:rsid w:val="00DE35B9"/>
    <w:rsid w:val="00DF20DC"/>
    <w:rsid w:val="00DF2801"/>
    <w:rsid w:val="00DF4DDF"/>
    <w:rsid w:val="00DF6955"/>
    <w:rsid w:val="00DF797C"/>
    <w:rsid w:val="00E0116E"/>
    <w:rsid w:val="00E0333C"/>
    <w:rsid w:val="00E066F9"/>
    <w:rsid w:val="00E07597"/>
    <w:rsid w:val="00E078DC"/>
    <w:rsid w:val="00E10CDA"/>
    <w:rsid w:val="00E143DA"/>
    <w:rsid w:val="00E202A2"/>
    <w:rsid w:val="00E317D8"/>
    <w:rsid w:val="00E3297C"/>
    <w:rsid w:val="00E3297D"/>
    <w:rsid w:val="00E3455F"/>
    <w:rsid w:val="00E347CE"/>
    <w:rsid w:val="00E35EB0"/>
    <w:rsid w:val="00E44454"/>
    <w:rsid w:val="00E47ED3"/>
    <w:rsid w:val="00E509D3"/>
    <w:rsid w:val="00E53E14"/>
    <w:rsid w:val="00E5457B"/>
    <w:rsid w:val="00E55EB5"/>
    <w:rsid w:val="00E57F09"/>
    <w:rsid w:val="00E608CE"/>
    <w:rsid w:val="00E64238"/>
    <w:rsid w:val="00E709E2"/>
    <w:rsid w:val="00E71176"/>
    <w:rsid w:val="00E712F2"/>
    <w:rsid w:val="00E7162E"/>
    <w:rsid w:val="00E7573B"/>
    <w:rsid w:val="00E7794F"/>
    <w:rsid w:val="00E801A6"/>
    <w:rsid w:val="00E84BEA"/>
    <w:rsid w:val="00E900D3"/>
    <w:rsid w:val="00E90C6C"/>
    <w:rsid w:val="00EA1CA1"/>
    <w:rsid w:val="00EA4643"/>
    <w:rsid w:val="00EB7FD0"/>
    <w:rsid w:val="00EC1287"/>
    <w:rsid w:val="00EC2418"/>
    <w:rsid w:val="00EC5068"/>
    <w:rsid w:val="00EC5E86"/>
    <w:rsid w:val="00ED067F"/>
    <w:rsid w:val="00ED2643"/>
    <w:rsid w:val="00ED5052"/>
    <w:rsid w:val="00EE067D"/>
    <w:rsid w:val="00EE159E"/>
    <w:rsid w:val="00EE62FC"/>
    <w:rsid w:val="00EE6B46"/>
    <w:rsid w:val="00EF0FC7"/>
    <w:rsid w:val="00EF3665"/>
    <w:rsid w:val="00EF55E6"/>
    <w:rsid w:val="00EF6E1D"/>
    <w:rsid w:val="00EF7A96"/>
    <w:rsid w:val="00F00E56"/>
    <w:rsid w:val="00F118EE"/>
    <w:rsid w:val="00F1243D"/>
    <w:rsid w:val="00F12F05"/>
    <w:rsid w:val="00F12FD9"/>
    <w:rsid w:val="00F13409"/>
    <w:rsid w:val="00F14D58"/>
    <w:rsid w:val="00F14D9D"/>
    <w:rsid w:val="00F173F7"/>
    <w:rsid w:val="00F26CD8"/>
    <w:rsid w:val="00F27887"/>
    <w:rsid w:val="00F31156"/>
    <w:rsid w:val="00F31572"/>
    <w:rsid w:val="00F40D92"/>
    <w:rsid w:val="00F425E5"/>
    <w:rsid w:val="00F42C14"/>
    <w:rsid w:val="00F43356"/>
    <w:rsid w:val="00F668BF"/>
    <w:rsid w:val="00F70075"/>
    <w:rsid w:val="00F71D7E"/>
    <w:rsid w:val="00F76E33"/>
    <w:rsid w:val="00F806B7"/>
    <w:rsid w:val="00F86FE9"/>
    <w:rsid w:val="00F905E1"/>
    <w:rsid w:val="00F91684"/>
    <w:rsid w:val="00F93CE3"/>
    <w:rsid w:val="00F95D57"/>
    <w:rsid w:val="00F969A9"/>
    <w:rsid w:val="00FA391C"/>
    <w:rsid w:val="00FB1556"/>
    <w:rsid w:val="00FB3E01"/>
    <w:rsid w:val="00FB4371"/>
    <w:rsid w:val="00FB6D6D"/>
    <w:rsid w:val="00FB6E8E"/>
    <w:rsid w:val="00FC247B"/>
    <w:rsid w:val="00FC321A"/>
    <w:rsid w:val="00FC7B38"/>
    <w:rsid w:val="00FD3863"/>
    <w:rsid w:val="00FD59CD"/>
    <w:rsid w:val="00FD6461"/>
    <w:rsid w:val="00FE42EA"/>
    <w:rsid w:val="00FE711A"/>
    <w:rsid w:val="00FF0F90"/>
    <w:rsid w:val="00FF2100"/>
    <w:rsid w:val="00FF4B5C"/>
    <w:rsid w:val="00FF53C7"/>
    <w:rsid w:val="00FF7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a">
    <w:name w:val="Normal"/>
    <w:qFormat/>
    <w:rsid w:val="0000744D"/>
    <w:pPr>
      <w:widowControl w:val="0"/>
      <w:jc w:val="both"/>
    </w:pPr>
    <w:rPr>
      <w:kern w:val="2"/>
      <w:sz w:val="21"/>
      <w:szCs w:val="24"/>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a3">
    <w:name w:val="前言、引言标题"/>
    <w:next w:val="aa"/>
    <w:rsid w:val="0000744D"/>
    <w:pPr>
      <w:numPr>
        <w:numId w:val="1"/>
      </w:numPr>
      <w:shd w:val="clear" w:color="FFFFFF" w:fill="FFFFFF"/>
      <w:spacing w:before="640" w:after="560"/>
      <w:jc w:val="center"/>
      <w:outlineLvl w:val="0"/>
    </w:pPr>
    <w:rPr>
      <w:rFonts w:ascii="黑体" w:eastAsia="黑体"/>
      <w:sz w:val="32"/>
    </w:rPr>
  </w:style>
  <w:style w:type="paragraph" w:customStyle="1" w:styleId="a4">
    <w:name w:val="章标题"/>
    <w:next w:val="aa"/>
    <w:rsid w:val="0000744D"/>
    <w:pPr>
      <w:numPr>
        <w:ilvl w:val="1"/>
        <w:numId w:val="1"/>
      </w:numPr>
      <w:spacing w:beforeLines="50" w:afterLines="50"/>
      <w:jc w:val="both"/>
      <w:outlineLvl w:val="1"/>
    </w:pPr>
    <w:rPr>
      <w:rFonts w:ascii="黑体" w:eastAsia="黑体"/>
      <w:sz w:val="21"/>
    </w:rPr>
  </w:style>
  <w:style w:type="paragraph" w:customStyle="1" w:styleId="a5">
    <w:name w:val="一级条标题"/>
    <w:basedOn w:val="a4"/>
    <w:next w:val="aa"/>
    <w:rsid w:val="0000744D"/>
    <w:pPr>
      <w:numPr>
        <w:ilvl w:val="2"/>
      </w:numPr>
      <w:spacing w:beforeLines="0" w:afterLines="0"/>
      <w:outlineLvl w:val="2"/>
    </w:pPr>
  </w:style>
  <w:style w:type="paragraph" w:customStyle="1" w:styleId="a6">
    <w:name w:val="二级条标题"/>
    <w:basedOn w:val="a5"/>
    <w:next w:val="aa"/>
    <w:rsid w:val="0000744D"/>
    <w:pPr>
      <w:numPr>
        <w:ilvl w:val="3"/>
      </w:numPr>
      <w:outlineLvl w:val="3"/>
    </w:pPr>
  </w:style>
  <w:style w:type="paragraph" w:customStyle="1" w:styleId="a7">
    <w:name w:val="三级条标题"/>
    <w:basedOn w:val="a6"/>
    <w:next w:val="aa"/>
    <w:rsid w:val="0000744D"/>
    <w:pPr>
      <w:numPr>
        <w:ilvl w:val="4"/>
      </w:numPr>
      <w:outlineLvl w:val="4"/>
    </w:pPr>
  </w:style>
  <w:style w:type="paragraph" w:customStyle="1" w:styleId="a8">
    <w:name w:val="四级条标题"/>
    <w:basedOn w:val="a7"/>
    <w:next w:val="aa"/>
    <w:rsid w:val="0000744D"/>
    <w:pPr>
      <w:numPr>
        <w:ilvl w:val="5"/>
      </w:numPr>
      <w:outlineLvl w:val="5"/>
    </w:pPr>
  </w:style>
  <w:style w:type="paragraph" w:customStyle="1" w:styleId="a9">
    <w:name w:val="五级条标题"/>
    <w:basedOn w:val="a8"/>
    <w:next w:val="aa"/>
    <w:rsid w:val="0000744D"/>
    <w:pPr>
      <w:numPr>
        <w:ilvl w:val="6"/>
      </w:numPr>
      <w:outlineLvl w:val="6"/>
    </w:pPr>
  </w:style>
  <w:style w:type="paragraph" w:customStyle="1" w:styleId="ae">
    <w:name w:val="段"/>
    <w:link w:val="Char"/>
    <w:rsid w:val="0000744D"/>
    <w:pPr>
      <w:autoSpaceDE w:val="0"/>
      <w:autoSpaceDN w:val="0"/>
      <w:ind w:firstLineChars="200" w:firstLine="200"/>
      <w:jc w:val="both"/>
    </w:pPr>
    <w:rPr>
      <w:rFonts w:ascii="宋体"/>
      <w:noProof/>
      <w:sz w:val="21"/>
    </w:rPr>
  </w:style>
  <w:style w:type="table" w:styleId="af">
    <w:name w:val="Table Grid"/>
    <w:basedOn w:val="ac"/>
    <w:rsid w:val="0000744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basedOn w:val="aa"/>
    <w:rsid w:val="0000744D"/>
    <w:pPr>
      <w:spacing w:before="480" w:line="0" w:lineRule="atLeast"/>
      <w:jc w:val="center"/>
    </w:pPr>
    <w:rPr>
      <w:rFonts w:ascii="黑体" w:eastAsia="黑体"/>
      <w:b/>
      <w:spacing w:val="60"/>
      <w:sz w:val="72"/>
      <w:szCs w:val="20"/>
    </w:rPr>
  </w:style>
  <w:style w:type="paragraph" w:customStyle="1" w:styleId="af1">
    <w:name w:val="标准称谓"/>
    <w:next w:val="aa"/>
    <w:rsid w:val="0000744D"/>
    <w:pPr>
      <w:widowControl w:val="0"/>
      <w:kinsoku w:val="0"/>
      <w:overflowPunct w:val="0"/>
      <w:autoSpaceDE w:val="0"/>
      <w:autoSpaceDN w:val="0"/>
      <w:spacing w:line="0" w:lineRule="atLeast"/>
      <w:jc w:val="distribute"/>
    </w:pPr>
    <w:rPr>
      <w:rFonts w:ascii="宋体"/>
      <w:b/>
      <w:spacing w:val="20"/>
      <w:w w:val="148"/>
      <w:sz w:val="52"/>
    </w:rPr>
  </w:style>
  <w:style w:type="character" w:customStyle="1" w:styleId="Char">
    <w:name w:val="段 Char"/>
    <w:basedOn w:val="ab"/>
    <w:link w:val="ae"/>
    <w:rsid w:val="0000744D"/>
    <w:rPr>
      <w:rFonts w:ascii="宋体"/>
      <w:noProof/>
      <w:sz w:val="21"/>
      <w:lang w:val="en-US" w:eastAsia="zh-CN" w:bidi="ar-SA"/>
    </w:rPr>
  </w:style>
  <w:style w:type="paragraph" w:customStyle="1" w:styleId="CharCharChar1Char">
    <w:name w:val="Char Char Char1 Char"/>
    <w:basedOn w:val="aa"/>
    <w:rsid w:val="0000744D"/>
  </w:style>
  <w:style w:type="table" w:styleId="af2">
    <w:name w:val="Table Elegant"/>
    <w:basedOn w:val="ac"/>
    <w:rsid w:val="0000744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
    <w:name w:val="注×：（正文）"/>
    <w:rsid w:val="00230E0A"/>
    <w:pPr>
      <w:numPr>
        <w:numId w:val="5"/>
      </w:numPr>
      <w:jc w:val="both"/>
    </w:pPr>
    <w:rPr>
      <w:rFonts w:ascii="宋体"/>
      <w:sz w:val="18"/>
      <w:szCs w:val="18"/>
    </w:rPr>
  </w:style>
  <w:style w:type="paragraph" w:customStyle="1" w:styleId="CharCharCharChar">
    <w:name w:val="Char Char Char Char"/>
    <w:basedOn w:val="aa"/>
    <w:autoRedefine/>
    <w:rsid w:val="0067431D"/>
    <w:pPr>
      <w:widowControl/>
      <w:spacing w:after="160" w:line="240" w:lineRule="exact"/>
      <w:jc w:val="left"/>
    </w:pPr>
    <w:rPr>
      <w:rFonts w:ascii="Verdana" w:eastAsia="仿宋_GB2312" w:hAnsi="Verdana"/>
      <w:kern w:val="0"/>
      <w:sz w:val="24"/>
      <w:szCs w:val="20"/>
      <w:lang w:eastAsia="en-US"/>
    </w:rPr>
  </w:style>
  <w:style w:type="character" w:styleId="af3">
    <w:name w:val="annotation reference"/>
    <w:basedOn w:val="ab"/>
    <w:semiHidden/>
    <w:rsid w:val="00FA391C"/>
    <w:rPr>
      <w:sz w:val="21"/>
      <w:szCs w:val="21"/>
    </w:rPr>
  </w:style>
  <w:style w:type="paragraph" w:styleId="af4">
    <w:name w:val="annotation text"/>
    <w:basedOn w:val="aa"/>
    <w:semiHidden/>
    <w:rsid w:val="00FA391C"/>
    <w:pPr>
      <w:jc w:val="left"/>
    </w:pPr>
  </w:style>
  <w:style w:type="paragraph" w:styleId="af5">
    <w:name w:val="annotation subject"/>
    <w:basedOn w:val="af4"/>
    <w:next w:val="af4"/>
    <w:semiHidden/>
    <w:rsid w:val="00FA391C"/>
    <w:rPr>
      <w:b/>
      <w:bCs/>
    </w:rPr>
  </w:style>
  <w:style w:type="paragraph" w:styleId="af6">
    <w:name w:val="Balloon Text"/>
    <w:basedOn w:val="aa"/>
    <w:semiHidden/>
    <w:rsid w:val="00FA391C"/>
    <w:rPr>
      <w:sz w:val="18"/>
      <w:szCs w:val="18"/>
    </w:rPr>
  </w:style>
  <w:style w:type="paragraph" w:customStyle="1" w:styleId="CharCharCharChar0">
    <w:name w:val="Char Char Char Char"/>
    <w:basedOn w:val="aa"/>
    <w:autoRedefine/>
    <w:rsid w:val="00596CD6"/>
    <w:pPr>
      <w:widowControl/>
      <w:spacing w:after="160" w:line="240" w:lineRule="exact"/>
      <w:jc w:val="left"/>
    </w:pPr>
    <w:rPr>
      <w:rFonts w:ascii="Verdana" w:eastAsia="仿宋_GB2312" w:hAnsi="Verdana"/>
      <w:kern w:val="0"/>
      <w:sz w:val="24"/>
      <w:szCs w:val="20"/>
      <w:lang w:eastAsia="en-US"/>
    </w:rPr>
  </w:style>
  <w:style w:type="paragraph" w:customStyle="1" w:styleId="a1">
    <w:name w:val="数字编号列项（二级）"/>
    <w:rsid w:val="00184B50"/>
    <w:pPr>
      <w:numPr>
        <w:ilvl w:val="1"/>
        <w:numId w:val="6"/>
      </w:numPr>
      <w:jc w:val="both"/>
    </w:pPr>
    <w:rPr>
      <w:rFonts w:ascii="宋体"/>
      <w:sz w:val="21"/>
    </w:rPr>
  </w:style>
  <w:style w:type="paragraph" w:customStyle="1" w:styleId="a0">
    <w:name w:val="字母编号列项（一级）"/>
    <w:rsid w:val="00184B50"/>
    <w:pPr>
      <w:numPr>
        <w:numId w:val="6"/>
      </w:numPr>
      <w:jc w:val="both"/>
    </w:pPr>
    <w:rPr>
      <w:rFonts w:ascii="宋体"/>
      <w:sz w:val="21"/>
    </w:rPr>
  </w:style>
  <w:style w:type="paragraph" w:customStyle="1" w:styleId="a2">
    <w:name w:val="编号列项（三级）"/>
    <w:rsid w:val="00184B50"/>
    <w:pPr>
      <w:numPr>
        <w:ilvl w:val="2"/>
        <w:numId w:val="6"/>
      </w:numPr>
    </w:pPr>
    <w:rPr>
      <w:rFonts w:ascii="宋体"/>
      <w:sz w:val="21"/>
    </w:rPr>
  </w:style>
  <w:style w:type="paragraph" w:customStyle="1" w:styleId="Char0">
    <w:name w:val="Char"/>
    <w:basedOn w:val="aa"/>
    <w:autoRedefine/>
    <w:rsid w:val="008E0603"/>
    <w:pPr>
      <w:widowControl/>
      <w:spacing w:after="160" w:line="240" w:lineRule="exact"/>
      <w:jc w:val="left"/>
    </w:pPr>
    <w:rPr>
      <w:rFonts w:ascii="Verdana" w:hAnsi="Verdana"/>
      <w:kern w:val="0"/>
      <w:sz w:val="18"/>
      <w:szCs w:val="20"/>
      <w:lang w:eastAsia="en-US"/>
    </w:rPr>
  </w:style>
  <w:style w:type="character" w:styleId="af7">
    <w:name w:val="Hyperlink"/>
    <w:basedOn w:val="ab"/>
    <w:uiPriority w:val="99"/>
    <w:unhideWhenUsed/>
    <w:rsid w:val="001C4F89"/>
    <w:rPr>
      <w:color w:val="0000CC"/>
      <w:u w:val="single"/>
    </w:rPr>
  </w:style>
  <w:style w:type="paragraph" w:styleId="af8">
    <w:name w:val="Plain Text"/>
    <w:basedOn w:val="aa"/>
    <w:link w:val="Char1"/>
    <w:rsid w:val="0066480C"/>
    <w:rPr>
      <w:rFonts w:ascii="宋体" w:hAnsi="Courier New"/>
      <w:szCs w:val="20"/>
    </w:rPr>
  </w:style>
  <w:style w:type="character" w:customStyle="1" w:styleId="Char1">
    <w:name w:val="纯文本 Char"/>
    <w:basedOn w:val="ab"/>
    <w:link w:val="af8"/>
    <w:rsid w:val="0066480C"/>
    <w:rPr>
      <w:rFonts w:ascii="宋体" w:hAnsi="Courier New"/>
      <w:kern w:val="2"/>
      <w:sz w:val="21"/>
    </w:rPr>
  </w:style>
  <w:style w:type="paragraph" w:styleId="af9">
    <w:name w:val="List Paragraph"/>
    <w:basedOn w:val="aa"/>
    <w:uiPriority w:val="34"/>
    <w:qFormat/>
    <w:rsid w:val="0066480C"/>
    <w:pPr>
      <w:ind w:firstLineChars="200" w:firstLine="420"/>
    </w:pPr>
  </w:style>
  <w:style w:type="paragraph" w:customStyle="1" w:styleId="afa">
    <w:name w:val="a"/>
    <w:basedOn w:val="aa"/>
    <w:rsid w:val="005D5FB5"/>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baidu.com/link?url=ygrEqEPlN9tAM4tqQHmh62GQUe8YTlRTY4Fdo_deMpt0UPus-v_AfGb9tbq3sZcPuWolj7Zl_KtU0sfrnrTjw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9</Pages>
  <Words>920</Words>
  <Characters>5246</Characters>
  <Application>Microsoft Office Word</Application>
  <DocSecurity>0</DocSecurity>
  <Lines>43</Lines>
  <Paragraphs>12</Paragraphs>
  <ScaleCrop>false</ScaleCrop>
  <Company>group</Company>
  <LinksUpToDate>false</LinksUpToDate>
  <CharactersWithSpaces>6154</CharactersWithSpaces>
  <SharedDoc>false</SharedDoc>
  <HLinks>
    <vt:vector size="6" baseType="variant">
      <vt:variant>
        <vt:i4>7274587</vt:i4>
      </vt:variant>
      <vt:variant>
        <vt:i4>0</vt:i4>
      </vt:variant>
      <vt:variant>
        <vt:i4>0</vt:i4>
      </vt:variant>
      <vt:variant>
        <vt:i4>5</vt:i4>
      </vt:variant>
      <vt:variant>
        <vt:lpwstr>http://www.baidu.com/link?url=ygrEqEPlN9tAM4tqQHmh62GQUe8YTlRTY4Fdo_deMpt0UPus-v_AfGb9tbq3sZcPuWolj7Zl_KtU0sfrnrTjwK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中华人民共和国化工行业标准</dc:title>
  <dc:creator>雨林木风</dc:creator>
  <cp:lastModifiedBy>4221</cp:lastModifiedBy>
  <cp:revision>24</cp:revision>
  <cp:lastPrinted>2016-06-24T06:29:00Z</cp:lastPrinted>
  <dcterms:created xsi:type="dcterms:W3CDTF">2016-06-24T02:32:00Z</dcterms:created>
  <dcterms:modified xsi:type="dcterms:W3CDTF">2016-06-27T00:47:00Z</dcterms:modified>
</cp:coreProperties>
</file>